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CAF51" w14:textId="38A51332" w:rsidR="00A8215C" w:rsidRPr="002A42F7" w:rsidRDefault="00A8215C" w:rsidP="00CA58B1">
      <w:pPr>
        <w:pStyle w:val="Heading1"/>
        <w:ind w:right="142"/>
        <w:jc w:val="both"/>
        <w:rPr>
          <w:rtl/>
        </w:rPr>
      </w:pPr>
      <w:r w:rsidRPr="002A42F7">
        <w:rPr>
          <w:rtl/>
        </w:rPr>
        <w:t>طرفین قرارداد</w:t>
      </w:r>
    </w:p>
    <w:p w14:paraId="7D4A080B" w14:textId="77777777" w:rsidR="002A42F7" w:rsidRDefault="004877AB" w:rsidP="00CA58B1">
      <w:pPr>
        <w:pStyle w:val="Heading2"/>
        <w:ind w:right="142"/>
        <w:jc w:val="both"/>
        <w:rPr>
          <w:rtl/>
        </w:rPr>
      </w:pPr>
      <w:r w:rsidRPr="002A42F7">
        <w:rPr>
          <w:rtl/>
        </w:rPr>
        <w:t>طرف اول قرارداد</w:t>
      </w:r>
    </w:p>
    <w:p w14:paraId="670EA072" w14:textId="18DF779E" w:rsidR="004877AB" w:rsidRPr="002A42F7" w:rsidRDefault="004877AB"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آقای</w:t>
      </w:r>
      <w:r w:rsidR="00192CEB" w:rsidRPr="002A42F7">
        <w:rPr>
          <w:rFonts w:asciiTheme="majorBidi" w:hAnsiTheme="majorBidi" w:cstheme="majorBidi"/>
          <w:sz w:val="24"/>
          <w:szCs w:val="24"/>
          <w:rtl/>
        </w:rPr>
        <w:t>/ خانم/ شرکت/ سازمان/ موسسه/ تعاونی</w:t>
      </w:r>
      <w:r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دارای کد ملی</w:t>
      </w:r>
      <w:r w:rsidR="00192CEB" w:rsidRPr="002A42F7">
        <w:rPr>
          <w:rFonts w:asciiTheme="majorBidi" w:hAnsiTheme="majorBidi" w:cstheme="majorBidi"/>
          <w:sz w:val="24"/>
          <w:szCs w:val="24"/>
          <w:rtl/>
        </w:rPr>
        <w:t>/ کد شناسه ملی</w:t>
      </w:r>
      <w:r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w:t>
      </w:r>
      <w:r w:rsidRPr="002A42F7">
        <w:rPr>
          <w:rFonts w:asciiTheme="majorBidi" w:hAnsiTheme="majorBidi" w:cstheme="majorBidi"/>
          <w:sz w:val="24"/>
          <w:szCs w:val="24"/>
          <w:rtl/>
        </w:rPr>
        <w:t xml:space="preserve"> متولد</w:t>
      </w:r>
      <w:r w:rsidR="00192CEB" w:rsidRPr="002A42F7">
        <w:rPr>
          <w:rFonts w:asciiTheme="majorBidi" w:hAnsiTheme="majorBidi" w:cstheme="majorBidi"/>
          <w:sz w:val="24"/>
          <w:szCs w:val="24"/>
          <w:rtl/>
        </w:rPr>
        <w:t xml:space="preserve"> / ثبت شده در تاریخ</w:t>
      </w:r>
      <w:r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w:t>
      </w:r>
      <w:r w:rsidRPr="002A42F7">
        <w:rPr>
          <w:rFonts w:asciiTheme="majorBidi" w:hAnsiTheme="majorBidi" w:cstheme="majorBidi"/>
          <w:sz w:val="24"/>
          <w:szCs w:val="24"/>
          <w:rtl/>
        </w:rPr>
        <w:t xml:space="preserve"> صادره از</w:t>
      </w:r>
      <w:r w:rsidR="00192CEB" w:rsidRPr="002A42F7">
        <w:rPr>
          <w:rFonts w:asciiTheme="majorBidi" w:hAnsiTheme="majorBidi" w:cstheme="majorBidi"/>
          <w:sz w:val="24"/>
          <w:szCs w:val="24"/>
          <w:rtl/>
        </w:rPr>
        <w:t>/ ثبت شده در</w:t>
      </w:r>
      <w:r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w:t>
      </w:r>
      <w:r w:rsidRPr="002A42F7">
        <w:rPr>
          <w:rFonts w:asciiTheme="majorBidi" w:hAnsiTheme="majorBidi" w:cstheme="majorBidi"/>
          <w:sz w:val="24"/>
          <w:szCs w:val="24"/>
          <w:rtl/>
        </w:rPr>
        <w:t xml:space="preserve"> به شماره تماس دائمی </w:t>
      </w:r>
      <w:r w:rsidR="00192CEB" w:rsidRPr="002A42F7">
        <w:rPr>
          <w:rFonts w:asciiTheme="majorBidi" w:hAnsiTheme="majorBidi" w:cstheme="majorBidi"/>
          <w:sz w:val="24"/>
          <w:szCs w:val="24"/>
          <w:rtl/>
        </w:rPr>
        <w:t>............................</w:t>
      </w:r>
      <w:r w:rsidR="00156898"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 xml:space="preserve"> به آدرس قانونی: </w:t>
      </w:r>
      <w:r w:rsidR="00192CEB" w:rsidRPr="002A42F7">
        <w:rPr>
          <w:rFonts w:asciiTheme="majorBidi" w:hAnsiTheme="majorBidi" w:cstheme="majorBidi"/>
          <w:sz w:val="24"/>
          <w:szCs w:val="24"/>
          <w:rtl/>
        </w:rPr>
        <w:t xml:space="preserve">................................................................. </w:t>
      </w:r>
      <w:r w:rsidR="00156898" w:rsidRPr="002A42F7">
        <w:rPr>
          <w:rFonts w:asciiTheme="majorBidi" w:hAnsiTheme="majorBidi" w:cstheme="majorBidi"/>
          <w:sz w:val="24"/>
          <w:szCs w:val="24"/>
          <w:rtl/>
        </w:rPr>
        <w:t>به</w:t>
      </w:r>
      <w:r w:rsidRPr="002A42F7">
        <w:rPr>
          <w:rFonts w:asciiTheme="majorBidi" w:hAnsiTheme="majorBidi" w:cstheme="majorBidi"/>
          <w:sz w:val="24"/>
          <w:szCs w:val="24"/>
          <w:rtl/>
        </w:rPr>
        <w:t xml:space="preserve"> کد پستی</w:t>
      </w:r>
      <w:r w:rsidR="0045290D"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 xml:space="preserve">........................................... </w:t>
      </w:r>
      <w:r w:rsidR="00075B8F" w:rsidRPr="002A42F7">
        <w:rPr>
          <w:rFonts w:asciiTheme="majorBidi" w:hAnsiTheme="majorBidi" w:cstheme="majorBidi"/>
          <w:sz w:val="24"/>
          <w:szCs w:val="24"/>
          <w:rtl/>
        </w:rPr>
        <w:t xml:space="preserve"> که در این قرارداد</w:t>
      </w:r>
      <w:r w:rsidR="00DE39A9"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کارفرما</w:t>
      </w:r>
      <w:r w:rsidR="00075B8F" w:rsidRPr="002A42F7">
        <w:rPr>
          <w:rFonts w:asciiTheme="majorBidi" w:hAnsiTheme="majorBidi" w:cstheme="majorBidi"/>
          <w:sz w:val="24"/>
          <w:szCs w:val="24"/>
          <w:rtl/>
        </w:rPr>
        <w:t xml:space="preserve"> نامیده می</w:t>
      </w:r>
      <w:r w:rsidR="002A42F7">
        <w:rPr>
          <w:rFonts w:asciiTheme="majorBidi" w:hAnsiTheme="majorBidi" w:cstheme="majorBidi" w:hint="cs"/>
          <w:sz w:val="24"/>
          <w:szCs w:val="24"/>
          <w:rtl/>
        </w:rPr>
        <w:t>‌</w:t>
      </w:r>
      <w:r w:rsidR="00075B8F" w:rsidRPr="002A42F7">
        <w:rPr>
          <w:rFonts w:asciiTheme="majorBidi" w:hAnsiTheme="majorBidi" w:cstheme="majorBidi"/>
          <w:sz w:val="24"/>
          <w:szCs w:val="24"/>
          <w:rtl/>
        </w:rPr>
        <w:t>شود.</w:t>
      </w:r>
    </w:p>
    <w:p w14:paraId="52EF1F5D" w14:textId="77777777" w:rsidR="002A42F7" w:rsidRDefault="004877AB" w:rsidP="00CA58B1">
      <w:pPr>
        <w:pStyle w:val="Heading2"/>
        <w:ind w:right="142"/>
        <w:jc w:val="both"/>
        <w:rPr>
          <w:rtl/>
        </w:rPr>
      </w:pPr>
      <w:r w:rsidRPr="002A42F7">
        <w:rPr>
          <w:rtl/>
        </w:rPr>
        <w:t xml:space="preserve">طرف </w:t>
      </w:r>
      <w:r w:rsidR="00156898" w:rsidRPr="002A42F7">
        <w:rPr>
          <w:rtl/>
        </w:rPr>
        <w:t>دوم</w:t>
      </w:r>
      <w:r w:rsidR="00192CEB" w:rsidRPr="002A42F7">
        <w:rPr>
          <w:rtl/>
        </w:rPr>
        <w:t xml:space="preserve"> قرارداد</w:t>
      </w:r>
    </w:p>
    <w:p w14:paraId="372E3671" w14:textId="521802D7" w:rsidR="00075B8F" w:rsidRPr="002A42F7" w:rsidRDefault="00F53DB8"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آقای/ خانم/ شرکت </w:t>
      </w:r>
      <w:r w:rsidR="00075B8F" w:rsidRPr="002A42F7">
        <w:rPr>
          <w:rFonts w:asciiTheme="majorBidi" w:hAnsiTheme="majorBidi" w:cstheme="majorBidi"/>
          <w:sz w:val="24"/>
          <w:szCs w:val="24"/>
          <w:rtl/>
        </w:rPr>
        <w:t>........................</w:t>
      </w:r>
      <w:r w:rsidR="004877AB"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دارای کد ملی/ کد شناسه ملی ..................... متولد / ثبت شده در تاریخ ........................ صادره از/ ثبت شده در</w:t>
      </w:r>
      <w:r w:rsidR="00302A45">
        <w:rPr>
          <w:rFonts w:asciiTheme="majorBidi" w:hAnsiTheme="majorBidi" w:cstheme="majorBidi" w:hint="cs"/>
          <w:sz w:val="24"/>
          <w:szCs w:val="24"/>
          <w:rtl/>
        </w:rPr>
        <w:t xml:space="preserve"> </w:t>
      </w:r>
      <w:r w:rsidRPr="002A42F7">
        <w:rPr>
          <w:rFonts w:asciiTheme="majorBidi" w:hAnsiTheme="majorBidi" w:cstheme="majorBidi"/>
          <w:sz w:val="24"/>
          <w:szCs w:val="24"/>
          <w:rtl/>
        </w:rPr>
        <w:t>......................... به شماره تماس دائمی ............................به آدرس قانونی</w:t>
      </w:r>
      <w:r w:rsidR="00396DAA">
        <w:rPr>
          <w:rFonts w:asciiTheme="majorBidi" w:hAnsiTheme="majorBidi" w:cstheme="majorBidi" w:hint="cs"/>
          <w:sz w:val="24"/>
          <w:szCs w:val="24"/>
          <w:rtl/>
        </w:rPr>
        <w:t xml:space="preserve"> </w:t>
      </w:r>
      <w:r w:rsidRPr="002A42F7">
        <w:rPr>
          <w:rFonts w:asciiTheme="majorBidi" w:hAnsiTheme="majorBidi" w:cstheme="majorBidi"/>
          <w:sz w:val="24"/>
          <w:szCs w:val="24"/>
          <w:rtl/>
        </w:rPr>
        <w:t>.......................................</w:t>
      </w:r>
      <w:r w:rsidR="00396DAA">
        <w:rPr>
          <w:rFonts w:asciiTheme="majorBidi" w:hAnsiTheme="majorBidi" w:cstheme="majorBidi" w:hint="cs"/>
          <w:sz w:val="24"/>
          <w:szCs w:val="24"/>
          <w:rtl/>
        </w:rPr>
        <w:t xml:space="preserve"> </w:t>
      </w:r>
      <w:r w:rsidRPr="002A42F7">
        <w:rPr>
          <w:rFonts w:asciiTheme="majorBidi" w:hAnsiTheme="majorBidi" w:cstheme="majorBidi"/>
          <w:sz w:val="24"/>
          <w:szCs w:val="24"/>
          <w:rtl/>
        </w:rPr>
        <w:t xml:space="preserve"> به کد پستی ....................... </w:t>
      </w:r>
      <w:r w:rsidR="00075B8F" w:rsidRPr="002A42F7">
        <w:rPr>
          <w:rFonts w:asciiTheme="majorBidi" w:hAnsiTheme="majorBidi" w:cstheme="majorBidi"/>
          <w:sz w:val="24"/>
          <w:szCs w:val="24"/>
          <w:rtl/>
        </w:rPr>
        <w:t xml:space="preserve">که در این قرارداد </w:t>
      </w:r>
      <w:r w:rsidR="00192CEB" w:rsidRPr="002A42F7">
        <w:rPr>
          <w:rFonts w:asciiTheme="majorBidi" w:hAnsiTheme="majorBidi" w:cstheme="majorBidi"/>
          <w:sz w:val="24"/>
          <w:szCs w:val="24"/>
          <w:rtl/>
        </w:rPr>
        <w:t>فروشنده</w:t>
      </w:r>
      <w:r w:rsidR="00075B8F" w:rsidRPr="002A42F7">
        <w:rPr>
          <w:rFonts w:asciiTheme="majorBidi" w:hAnsiTheme="majorBidi" w:cstheme="majorBidi"/>
          <w:sz w:val="24"/>
          <w:szCs w:val="24"/>
          <w:rtl/>
        </w:rPr>
        <w:t xml:space="preserve"> نامیده می</w:t>
      </w:r>
      <w:r w:rsidR="002A42F7">
        <w:rPr>
          <w:rFonts w:asciiTheme="majorBidi" w:hAnsiTheme="majorBidi" w:cstheme="majorBidi" w:hint="cs"/>
          <w:sz w:val="24"/>
          <w:szCs w:val="24"/>
          <w:rtl/>
        </w:rPr>
        <w:t>‌</w:t>
      </w:r>
      <w:r w:rsidR="00075B8F" w:rsidRPr="002A42F7">
        <w:rPr>
          <w:rFonts w:asciiTheme="majorBidi" w:hAnsiTheme="majorBidi" w:cstheme="majorBidi"/>
          <w:sz w:val="24"/>
          <w:szCs w:val="24"/>
          <w:rtl/>
        </w:rPr>
        <w:t>شود.</w:t>
      </w:r>
    </w:p>
    <w:p w14:paraId="1A9AD8BA" w14:textId="77777777" w:rsidR="00A8215C" w:rsidRPr="002A42F7" w:rsidRDefault="00A8215C" w:rsidP="00CA58B1">
      <w:pPr>
        <w:pStyle w:val="Heading1"/>
        <w:ind w:right="142"/>
        <w:jc w:val="both"/>
        <w:rPr>
          <w:rtl/>
        </w:rPr>
      </w:pPr>
      <w:r w:rsidRPr="002A42F7">
        <w:rPr>
          <w:rtl/>
        </w:rPr>
        <w:t>ماده 1: موضوع قرارداد</w:t>
      </w:r>
    </w:p>
    <w:p w14:paraId="417929EB" w14:textId="77777777" w:rsidR="00F53DB8" w:rsidRPr="002A42F7" w:rsidRDefault="00192CEB"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موضوع قرارداد عبارت است از </w:t>
      </w:r>
      <w:r w:rsidR="00482EA6" w:rsidRPr="002A42F7">
        <w:rPr>
          <w:rFonts w:asciiTheme="majorBidi" w:hAnsiTheme="majorBidi" w:cstheme="majorBidi"/>
          <w:sz w:val="24"/>
          <w:szCs w:val="24"/>
          <w:rtl/>
        </w:rPr>
        <w:t>تهیه،</w:t>
      </w:r>
      <w:r w:rsidR="00F53DB8" w:rsidRPr="002A42F7">
        <w:rPr>
          <w:rFonts w:asciiTheme="majorBidi" w:hAnsiTheme="majorBidi" w:cstheme="majorBidi"/>
          <w:sz w:val="24"/>
          <w:szCs w:val="24"/>
          <w:rtl/>
        </w:rPr>
        <w:t xml:space="preserve"> حمل، تخلیه و </w:t>
      </w:r>
      <w:r w:rsidR="00482EA6" w:rsidRPr="002A42F7">
        <w:rPr>
          <w:rFonts w:asciiTheme="majorBidi" w:hAnsiTheme="majorBidi" w:cstheme="majorBidi"/>
          <w:sz w:val="24"/>
          <w:szCs w:val="24"/>
          <w:rtl/>
        </w:rPr>
        <w:t xml:space="preserve"> تحویل </w:t>
      </w:r>
      <w:r w:rsidR="00C65845" w:rsidRPr="002A42F7">
        <w:rPr>
          <w:rFonts w:asciiTheme="majorBidi" w:hAnsiTheme="majorBidi" w:cstheme="majorBidi"/>
          <w:sz w:val="24"/>
          <w:szCs w:val="24"/>
          <w:rtl/>
        </w:rPr>
        <w:t xml:space="preserve">یونولیت </w:t>
      </w:r>
      <w:r w:rsidR="00472BD6" w:rsidRPr="002A42F7">
        <w:rPr>
          <w:rFonts w:asciiTheme="majorBidi" w:hAnsiTheme="majorBidi" w:cstheme="majorBidi"/>
          <w:sz w:val="24"/>
          <w:szCs w:val="24"/>
          <w:rtl/>
        </w:rPr>
        <w:t>بلوک</w:t>
      </w:r>
      <w:r w:rsidR="00C65845" w:rsidRPr="002A42F7">
        <w:rPr>
          <w:rFonts w:asciiTheme="majorBidi" w:hAnsiTheme="majorBidi" w:cstheme="majorBidi"/>
          <w:sz w:val="24"/>
          <w:szCs w:val="24"/>
          <w:rtl/>
        </w:rPr>
        <w:t>ی/ورقه ای</w:t>
      </w:r>
      <w:r w:rsidR="00F53DB8" w:rsidRPr="002A42F7">
        <w:rPr>
          <w:rFonts w:asciiTheme="majorBidi" w:hAnsiTheme="majorBidi" w:cstheme="majorBidi"/>
          <w:sz w:val="24"/>
          <w:szCs w:val="24"/>
          <w:rtl/>
        </w:rPr>
        <w:t xml:space="preserve"> در ابعاد به عرض ............. طول ............... ارتفاع .................... سانتی متر</w:t>
      </w:r>
    </w:p>
    <w:p w14:paraId="6049FEC0" w14:textId="77777777" w:rsidR="00F53DB8" w:rsidRPr="002A42F7" w:rsidRDefault="00F53DB8" w:rsidP="00CA58B1">
      <w:pPr>
        <w:pStyle w:val="ListParagraph"/>
        <w:numPr>
          <w:ilvl w:val="0"/>
          <w:numId w:val="6"/>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درصورت درخواست </w:t>
      </w:r>
      <w:r w:rsidR="00C65845" w:rsidRPr="002A42F7">
        <w:rPr>
          <w:rFonts w:asciiTheme="majorBidi" w:hAnsiTheme="majorBidi" w:cstheme="majorBidi"/>
          <w:sz w:val="24"/>
          <w:szCs w:val="24"/>
          <w:rtl/>
        </w:rPr>
        <w:t>یونولیت</w:t>
      </w:r>
      <w:r w:rsidRPr="002A42F7">
        <w:rPr>
          <w:rFonts w:asciiTheme="majorBidi" w:hAnsiTheme="majorBidi" w:cstheme="majorBidi"/>
          <w:sz w:val="24"/>
          <w:szCs w:val="24"/>
          <w:rtl/>
        </w:rPr>
        <w:t xml:space="preserve"> در انواع اندازه و جنس ملاک عمل جدول ماده 5 می باشد.</w:t>
      </w:r>
    </w:p>
    <w:p w14:paraId="11BEF88D" w14:textId="77777777" w:rsidR="004877AB" w:rsidRPr="002A42F7" w:rsidRDefault="00192CEB" w:rsidP="00CA58B1">
      <w:pPr>
        <w:pStyle w:val="Heading1"/>
        <w:ind w:right="142"/>
        <w:jc w:val="both"/>
        <w:rPr>
          <w:rtl/>
        </w:rPr>
      </w:pPr>
      <w:r w:rsidRPr="002A42F7">
        <w:rPr>
          <w:rtl/>
        </w:rPr>
        <w:t xml:space="preserve"> </w:t>
      </w:r>
      <w:r w:rsidR="004877AB" w:rsidRPr="002A42F7">
        <w:rPr>
          <w:rtl/>
        </w:rPr>
        <w:t xml:space="preserve">ماده 2: </w:t>
      </w:r>
      <w:r w:rsidR="008C2754" w:rsidRPr="002A42F7">
        <w:rPr>
          <w:rtl/>
        </w:rPr>
        <w:t>تابعیت قرارداد</w:t>
      </w:r>
    </w:p>
    <w:p w14:paraId="6651E2CE" w14:textId="5945A2AD" w:rsidR="004877AB" w:rsidRPr="002A42F7" w:rsidRDefault="004877AB"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این </w:t>
      </w:r>
      <w:r w:rsidR="00192CEB" w:rsidRPr="002A42F7">
        <w:rPr>
          <w:rFonts w:asciiTheme="majorBidi" w:hAnsiTheme="majorBidi" w:cstheme="majorBidi"/>
          <w:sz w:val="24"/>
          <w:szCs w:val="24"/>
          <w:rtl/>
        </w:rPr>
        <w:t>قرارداد</w:t>
      </w:r>
      <w:r w:rsidRPr="002A42F7">
        <w:rPr>
          <w:rFonts w:asciiTheme="majorBidi" w:hAnsiTheme="majorBidi" w:cstheme="majorBidi"/>
          <w:sz w:val="24"/>
          <w:szCs w:val="24"/>
          <w:rtl/>
        </w:rPr>
        <w:t xml:space="preserve"> </w:t>
      </w:r>
      <w:r w:rsidR="008C2754" w:rsidRPr="002A42F7">
        <w:rPr>
          <w:rFonts w:asciiTheme="majorBidi" w:hAnsiTheme="majorBidi" w:cstheme="majorBidi"/>
          <w:sz w:val="24"/>
          <w:szCs w:val="24"/>
          <w:rtl/>
        </w:rPr>
        <w:t>از هر لحاظ تابع قوانین جمهوری اسلامی ایران می</w:t>
      </w:r>
      <w:r w:rsidR="002A42F7">
        <w:rPr>
          <w:rFonts w:asciiTheme="majorBidi" w:hAnsiTheme="majorBidi" w:cstheme="majorBidi" w:hint="cs"/>
          <w:sz w:val="24"/>
          <w:szCs w:val="24"/>
          <w:rtl/>
        </w:rPr>
        <w:t>‌</w:t>
      </w:r>
      <w:r w:rsidR="008C2754" w:rsidRPr="002A42F7">
        <w:rPr>
          <w:rFonts w:asciiTheme="majorBidi" w:hAnsiTheme="majorBidi" w:cstheme="majorBidi"/>
          <w:sz w:val="24"/>
          <w:szCs w:val="24"/>
          <w:rtl/>
        </w:rPr>
        <w:t>باشد.</w:t>
      </w:r>
    </w:p>
    <w:p w14:paraId="6E76F1C5" w14:textId="77777777" w:rsidR="008C2754" w:rsidRPr="002A42F7" w:rsidRDefault="008C2754" w:rsidP="00CA58B1">
      <w:pPr>
        <w:pStyle w:val="Heading1"/>
        <w:ind w:right="142"/>
        <w:jc w:val="both"/>
        <w:rPr>
          <w:rtl/>
        </w:rPr>
      </w:pPr>
      <w:r w:rsidRPr="002A42F7">
        <w:rPr>
          <w:rtl/>
        </w:rPr>
        <w:t xml:space="preserve">ماده 3: مکان </w:t>
      </w:r>
      <w:r w:rsidR="00192CEB" w:rsidRPr="002A42F7">
        <w:rPr>
          <w:rtl/>
        </w:rPr>
        <w:t xml:space="preserve">تحویل </w:t>
      </w:r>
      <w:r w:rsidR="00472BD6" w:rsidRPr="002A42F7">
        <w:rPr>
          <w:rtl/>
        </w:rPr>
        <w:t>یونولیت</w:t>
      </w:r>
      <w:r w:rsidR="00192CEB" w:rsidRPr="002A42F7">
        <w:rPr>
          <w:rtl/>
        </w:rPr>
        <w:t xml:space="preserve"> (محل اجرای قرارداد)</w:t>
      </w:r>
    </w:p>
    <w:p w14:paraId="6425F2D9" w14:textId="65F638FE" w:rsidR="00D950B7" w:rsidRPr="002A42F7" w:rsidRDefault="008C2754"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مکان </w:t>
      </w:r>
      <w:r w:rsidR="00F53DB8" w:rsidRPr="002A42F7">
        <w:rPr>
          <w:rFonts w:asciiTheme="majorBidi" w:hAnsiTheme="majorBidi" w:cstheme="majorBidi"/>
          <w:sz w:val="24"/>
          <w:szCs w:val="24"/>
          <w:rtl/>
        </w:rPr>
        <w:t xml:space="preserve">تحویل </w:t>
      </w:r>
      <w:r w:rsidR="00472BD6" w:rsidRPr="002A42F7">
        <w:rPr>
          <w:rFonts w:asciiTheme="majorBidi" w:hAnsiTheme="majorBidi" w:cstheme="majorBidi"/>
          <w:sz w:val="24"/>
          <w:szCs w:val="24"/>
          <w:rtl/>
        </w:rPr>
        <w:t>یونولیت</w:t>
      </w:r>
      <w:r w:rsidR="00F53DB8" w:rsidRPr="002A42F7">
        <w:rPr>
          <w:rFonts w:asciiTheme="majorBidi" w:hAnsiTheme="majorBidi" w:cstheme="majorBidi"/>
          <w:sz w:val="24"/>
          <w:szCs w:val="24"/>
          <w:rtl/>
        </w:rPr>
        <w:t xml:space="preserve"> </w:t>
      </w:r>
      <w:r w:rsidR="00192CEB" w:rsidRPr="002A42F7">
        <w:rPr>
          <w:rFonts w:asciiTheme="majorBidi" w:hAnsiTheme="majorBidi" w:cstheme="majorBidi"/>
          <w:sz w:val="24"/>
          <w:szCs w:val="24"/>
          <w:rtl/>
        </w:rPr>
        <w:t>در تاریخ های اعلامی مطابق</w:t>
      </w:r>
      <w:r w:rsidR="004127C7" w:rsidRPr="002A42F7">
        <w:rPr>
          <w:rFonts w:asciiTheme="majorBidi" w:hAnsiTheme="majorBidi" w:cstheme="majorBidi"/>
          <w:sz w:val="24"/>
          <w:szCs w:val="24"/>
          <w:rtl/>
        </w:rPr>
        <w:t xml:space="preserve"> جدول درخواست </w:t>
      </w:r>
      <w:r w:rsidR="00472BD6" w:rsidRPr="002A42F7">
        <w:rPr>
          <w:rFonts w:asciiTheme="majorBidi" w:hAnsiTheme="majorBidi" w:cstheme="majorBidi"/>
          <w:sz w:val="24"/>
          <w:szCs w:val="24"/>
          <w:rtl/>
        </w:rPr>
        <w:t>یونولیت</w:t>
      </w:r>
      <w:r w:rsidR="004127C7" w:rsidRPr="002A42F7">
        <w:rPr>
          <w:rFonts w:asciiTheme="majorBidi" w:hAnsiTheme="majorBidi" w:cstheme="majorBidi"/>
          <w:sz w:val="24"/>
          <w:szCs w:val="24"/>
          <w:rtl/>
        </w:rPr>
        <w:t xml:space="preserve"> ماده </w:t>
      </w:r>
      <w:r w:rsidR="002A42F7">
        <w:rPr>
          <w:rFonts w:asciiTheme="majorBidi" w:hAnsiTheme="majorBidi" w:cstheme="majorBidi" w:hint="cs"/>
          <w:sz w:val="24"/>
          <w:szCs w:val="24"/>
          <w:rtl/>
        </w:rPr>
        <w:t>۵</w:t>
      </w:r>
      <w:r w:rsidR="004127C7" w:rsidRPr="002A42F7">
        <w:rPr>
          <w:rFonts w:asciiTheme="majorBidi" w:hAnsiTheme="majorBidi" w:cstheme="majorBidi"/>
          <w:sz w:val="24"/>
          <w:szCs w:val="24"/>
          <w:rtl/>
        </w:rPr>
        <w:t xml:space="preserve"> </w:t>
      </w:r>
      <w:r w:rsidR="009A14D2" w:rsidRPr="002A42F7">
        <w:rPr>
          <w:rFonts w:asciiTheme="majorBidi" w:hAnsiTheme="majorBidi" w:cstheme="majorBidi"/>
          <w:sz w:val="24"/>
          <w:szCs w:val="24"/>
          <w:rtl/>
        </w:rPr>
        <w:t xml:space="preserve">به آدرس دقیق ................................. دارای پروانه ساخت شماره ........................ </w:t>
      </w:r>
      <w:r w:rsidR="002618B6" w:rsidRPr="002A42F7">
        <w:rPr>
          <w:rFonts w:asciiTheme="majorBidi" w:hAnsiTheme="majorBidi" w:cstheme="majorBidi"/>
          <w:sz w:val="24"/>
          <w:szCs w:val="24"/>
          <w:rtl/>
        </w:rPr>
        <w:t>می</w:t>
      </w:r>
      <w:r w:rsidR="002A42F7">
        <w:rPr>
          <w:rFonts w:asciiTheme="majorBidi" w:hAnsiTheme="majorBidi" w:cstheme="majorBidi" w:hint="cs"/>
          <w:sz w:val="24"/>
          <w:szCs w:val="24"/>
          <w:rtl/>
        </w:rPr>
        <w:t>‌</w:t>
      </w:r>
      <w:r w:rsidR="002618B6" w:rsidRPr="002A42F7">
        <w:rPr>
          <w:rFonts w:asciiTheme="majorBidi" w:hAnsiTheme="majorBidi" w:cstheme="majorBidi"/>
          <w:sz w:val="24"/>
          <w:szCs w:val="24"/>
          <w:rtl/>
        </w:rPr>
        <w:t>باشد.</w:t>
      </w:r>
    </w:p>
    <w:p w14:paraId="1EE25869" w14:textId="77777777" w:rsidR="008C2754" w:rsidRPr="002A42F7" w:rsidRDefault="008C2754" w:rsidP="00CA58B1">
      <w:pPr>
        <w:pStyle w:val="Heading1"/>
        <w:ind w:right="142"/>
        <w:jc w:val="both"/>
        <w:rPr>
          <w:rtl/>
        </w:rPr>
      </w:pPr>
      <w:r w:rsidRPr="002A42F7">
        <w:rPr>
          <w:rtl/>
        </w:rPr>
        <w:t>ماده</w:t>
      </w:r>
      <w:r w:rsidR="00D950B7" w:rsidRPr="002A42F7">
        <w:rPr>
          <w:rtl/>
        </w:rPr>
        <w:t xml:space="preserve"> </w:t>
      </w:r>
      <w:r w:rsidR="009A14D2" w:rsidRPr="002A42F7">
        <w:rPr>
          <w:rtl/>
        </w:rPr>
        <w:t>4</w:t>
      </w:r>
      <w:r w:rsidRPr="002A42F7">
        <w:rPr>
          <w:rtl/>
        </w:rPr>
        <w:t>: مدت قرارداد</w:t>
      </w:r>
    </w:p>
    <w:p w14:paraId="6C6664FF" w14:textId="4FD911FA" w:rsidR="005301BF" w:rsidRPr="002A42F7" w:rsidRDefault="008C2754"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مدت این </w:t>
      </w:r>
      <w:r w:rsidR="009A14D2" w:rsidRPr="002A42F7">
        <w:rPr>
          <w:rFonts w:asciiTheme="majorBidi" w:hAnsiTheme="majorBidi" w:cstheme="majorBidi"/>
          <w:sz w:val="24"/>
          <w:szCs w:val="24"/>
          <w:rtl/>
        </w:rPr>
        <w:t>قرارداد</w:t>
      </w:r>
      <w:r w:rsidRPr="002A42F7">
        <w:rPr>
          <w:rFonts w:asciiTheme="majorBidi" w:hAnsiTheme="majorBidi" w:cstheme="majorBidi"/>
          <w:sz w:val="24"/>
          <w:szCs w:val="24"/>
          <w:rtl/>
        </w:rPr>
        <w:t xml:space="preserve"> از تاریخ </w:t>
      </w:r>
      <w:r w:rsidR="009A14D2" w:rsidRPr="002A42F7">
        <w:rPr>
          <w:rFonts w:asciiTheme="majorBidi" w:hAnsiTheme="majorBidi" w:cstheme="majorBidi"/>
          <w:sz w:val="24"/>
          <w:szCs w:val="24"/>
          <w:rtl/>
        </w:rPr>
        <w:t>...........................</w:t>
      </w:r>
      <w:r w:rsidR="002618B6"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 xml:space="preserve">به مدت </w:t>
      </w:r>
      <w:r w:rsidR="009A14D2" w:rsidRPr="002A42F7">
        <w:rPr>
          <w:rFonts w:asciiTheme="majorBidi" w:hAnsiTheme="majorBidi" w:cstheme="majorBidi"/>
          <w:sz w:val="24"/>
          <w:szCs w:val="24"/>
          <w:rtl/>
        </w:rPr>
        <w:t>...............</w:t>
      </w:r>
      <w:r w:rsidRPr="002A42F7">
        <w:rPr>
          <w:rFonts w:asciiTheme="majorBidi" w:hAnsiTheme="majorBidi" w:cstheme="majorBidi"/>
          <w:sz w:val="24"/>
          <w:szCs w:val="24"/>
          <w:rtl/>
        </w:rPr>
        <w:t xml:space="preserve"> </w:t>
      </w:r>
      <w:r w:rsidR="009A14D2" w:rsidRPr="002A42F7">
        <w:rPr>
          <w:rFonts w:asciiTheme="majorBidi" w:hAnsiTheme="majorBidi" w:cstheme="majorBidi"/>
          <w:sz w:val="24"/>
          <w:szCs w:val="24"/>
          <w:rtl/>
        </w:rPr>
        <w:t xml:space="preserve"> روز/ ماه</w:t>
      </w:r>
      <w:r w:rsidR="002618B6" w:rsidRPr="002A42F7">
        <w:rPr>
          <w:rFonts w:asciiTheme="majorBidi" w:hAnsiTheme="majorBidi" w:cstheme="majorBidi"/>
          <w:sz w:val="24"/>
          <w:szCs w:val="24"/>
          <w:rtl/>
        </w:rPr>
        <w:t xml:space="preserve"> شمسی تمام برای </w:t>
      </w:r>
      <w:r w:rsidR="009A14D2" w:rsidRPr="002A42F7">
        <w:rPr>
          <w:rFonts w:asciiTheme="majorBidi" w:hAnsiTheme="majorBidi" w:cstheme="majorBidi"/>
          <w:sz w:val="24"/>
          <w:szCs w:val="24"/>
          <w:rtl/>
        </w:rPr>
        <w:t xml:space="preserve">تحویل </w:t>
      </w:r>
      <w:r w:rsidR="00472BD6" w:rsidRPr="002A42F7">
        <w:rPr>
          <w:rFonts w:asciiTheme="majorBidi" w:hAnsiTheme="majorBidi" w:cstheme="majorBidi"/>
          <w:sz w:val="24"/>
          <w:szCs w:val="24"/>
          <w:rtl/>
        </w:rPr>
        <w:t>یونولیت</w:t>
      </w:r>
      <w:r w:rsidR="009A14D2" w:rsidRPr="002A42F7">
        <w:rPr>
          <w:rFonts w:asciiTheme="majorBidi" w:hAnsiTheme="majorBidi" w:cstheme="majorBidi"/>
          <w:sz w:val="24"/>
          <w:szCs w:val="24"/>
          <w:rtl/>
        </w:rPr>
        <w:t xml:space="preserve"> در محل اعلامی مطابق ماده </w:t>
      </w:r>
      <w:r w:rsidR="002A42F7">
        <w:rPr>
          <w:rFonts w:asciiTheme="majorBidi" w:hAnsiTheme="majorBidi" w:cstheme="majorBidi" w:hint="cs"/>
          <w:sz w:val="24"/>
          <w:szCs w:val="24"/>
          <w:rtl/>
        </w:rPr>
        <w:t>۳</w:t>
      </w:r>
      <w:r w:rsidR="009A14D2" w:rsidRPr="002A42F7">
        <w:rPr>
          <w:rFonts w:asciiTheme="majorBidi" w:hAnsiTheme="majorBidi" w:cstheme="majorBidi"/>
          <w:sz w:val="24"/>
          <w:szCs w:val="24"/>
          <w:rtl/>
        </w:rPr>
        <w:t xml:space="preserve"> می</w:t>
      </w:r>
      <w:r w:rsidR="002A42F7">
        <w:rPr>
          <w:rFonts w:asciiTheme="majorBidi" w:hAnsiTheme="majorBidi" w:cstheme="majorBidi" w:hint="cs"/>
          <w:sz w:val="24"/>
          <w:szCs w:val="24"/>
          <w:rtl/>
        </w:rPr>
        <w:t>‌</w:t>
      </w:r>
      <w:r w:rsidR="009A14D2" w:rsidRPr="002A42F7">
        <w:rPr>
          <w:rFonts w:asciiTheme="majorBidi" w:hAnsiTheme="majorBidi" w:cstheme="majorBidi"/>
          <w:sz w:val="24"/>
          <w:szCs w:val="24"/>
          <w:rtl/>
        </w:rPr>
        <w:t>باشد.</w:t>
      </w:r>
    </w:p>
    <w:p w14:paraId="2F3D74F6" w14:textId="1C323AC5" w:rsidR="009A14D2" w:rsidRPr="002A42F7" w:rsidRDefault="003425EE" w:rsidP="00CA58B1">
      <w:pPr>
        <w:pStyle w:val="ListParagraph"/>
        <w:numPr>
          <w:ilvl w:val="0"/>
          <w:numId w:val="5"/>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w:t>
      </w:r>
      <w:r w:rsidR="009A14D2" w:rsidRPr="002A42F7">
        <w:rPr>
          <w:rFonts w:asciiTheme="majorBidi" w:hAnsiTheme="majorBidi" w:cstheme="majorBidi"/>
          <w:sz w:val="24"/>
          <w:szCs w:val="24"/>
          <w:rtl/>
        </w:rPr>
        <w:t>مدت ق</w:t>
      </w:r>
      <w:r w:rsidR="00F53DB8" w:rsidRPr="002A42F7">
        <w:rPr>
          <w:rFonts w:asciiTheme="majorBidi" w:hAnsiTheme="majorBidi" w:cstheme="majorBidi"/>
          <w:sz w:val="24"/>
          <w:szCs w:val="24"/>
          <w:rtl/>
        </w:rPr>
        <w:t xml:space="preserve">رارداد از تاریخ اولین تحویل </w:t>
      </w:r>
      <w:r w:rsidR="00D67FAF" w:rsidRPr="002A42F7">
        <w:rPr>
          <w:rFonts w:asciiTheme="majorBidi" w:hAnsiTheme="majorBidi" w:cstheme="majorBidi"/>
          <w:sz w:val="24"/>
          <w:szCs w:val="24"/>
          <w:rtl/>
        </w:rPr>
        <w:t xml:space="preserve">پارت </w:t>
      </w:r>
      <w:r w:rsidR="00472BD6" w:rsidRPr="002A42F7">
        <w:rPr>
          <w:rFonts w:asciiTheme="majorBidi" w:hAnsiTheme="majorBidi" w:cstheme="majorBidi"/>
          <w:sz w:val="24"/>
          <w:szCs w:val="24"/>
          <w:rtl/>
        </w:rPr>
        <w:t>یونولیت</w:t>
      </w:r>
      <w:r w:rsidR="00F53DB8" w:rsidRPr="002A42F7">
        <w:rPr>
          <w:rFonts w:asciiTheme="majorBidi" w:hAnsiTheme="majorBidi" w:cstheme="majorBidi"/>
          <w:sz w:val="24"/>
          <w:szCs w:val="24"/>
          <w:rtl/>
        </w:rPr>
        <w:t xml:space="preserve"> </w:t>
      </w:r>
      <w:r w:rsidR="009A14D2" w:rsidRPr="002A42F7">
        <w:rPr>
          <w:rFonts w:asciiTheme="majorBidi" w:hAnsiTheme="majorBidi" w:cstheme="majorBidi"/>
          <w:sz w:val="24"/>
          <w:szCs w:val="24"/>
          <w:rtl/>
        </w:rPr>
        <w:t xml:space="preserve">تا تاریخ آخرین تحویل مطابق هماهنگی صورت گرفته فی مابین طرفین قرارداد </w:t>
      </w:r>
      <w:r w:rsidR="00482EA6" w:rsidRPr="002A42F7">
        <w:rPr>
          <w:rFonts w:asciiTheme="majorBidi" w:hAnsiTheme="majorBidi" w:cstheme="majorBidi"/>
          <w:sz w:val="24"/>
          <w:szCs w:val="24"/>
          <w:rtl/>
        </w:rPr>
        <w:t xml:space="preserve">و </w:t>
      </w:r>
      <w:r w:rsidR="004127C7" w:rsidRPr="002A42F7">
        <w:rPr>
          <w:rFonts w:asciiTheme="majorBidi" w:hAnsiTheme="majorBidi" w:cstheme="majorBidi"/>
          <w:sz w:val="24"/>
          <w:szCs w:val="24"/>
          <w:rtl/>
        </w:rPr>
        <w:t xml:space="preserve">جدول درخواست </w:t>
      </w:r>
      <w:r w:rsidR="00472BD6" w:rsidRPr="002A42F7">
        <w:rPr>
          <w:rFonts w:asciiTheme="majorBidi" w:hAnsiTheme="majorBidi" w:cstheme="majorBidi"/>
          <w:sz w:val="24"/>
          <w:szCs w:val="24"/>
          <w:rtl/>
        </w:rPr>
        <w:t>یونولیت</w:t>
      </w:r>
      <w:r w:rsidR="004127C7" w:rsidRPr="002A42F7">
        <w:rPr>
          <w:rFonts w:asciiTheme="majorBidi" w:hAnsiTheme="majorBidi" w:cstheme="majorBidi"/>
          <w:sz w:val="24"/>
          <w:szCs w:val="24"/>
          <w:rtl/>
        </w:rPr>
        <w:t xml:space="preserve"> ماده 5 </w:t>
      </w:r>
      <w:r w:rsidR="00482EA6" w:rsidRPr="002A42F7">
        <w:rPr>
          <w:rFonts w:asciiTheme="majorBidi" w:hAnsiTheme="majorBidi" w:cstheme="majorBidi"/>
          <w:sz w:val="24"/>
          <w:szCs w:val="24"/>
          <w:rtl/>
        </w:rPr>
        <w:t>می باشد</w:t>
      </w:r>
      <w:r w:rsidR="009A14D2" w:rsidRPr="002A42F7">
        <w:rPr>
          <w:rFonts w:asciiTheme="majorBidi" w:hAnsiTheme="majorBidi" w:cstheme="majorBidi"/>
          <w:sz w:val="24"/>
          <w:szCs w:val="24"/>
          <w:rtl/>
        </w:rPr>
        <w:t>.</w:t>
      </w:r>
    </w:p>
    <w:p w14:paraId="63BCD19D" w14:textId="77777777" w:rsidR="009A14D2" w:rsidRPr="002A42F7" w:rsidRDefault="009A14D2" w:rsidP="00CA58B1">
      <w:pPr>
        <w:pStyle w:val="Heading1"/>
        <w:ind w:right="142"/>
        <w:jc w:val="both"/>
        <w:rPr>
          <w:rtl/>
        </w:rPr>
      </w:pPr>
      <w:r w:rsidRPr="002A42F7">
        <w:rPr>
          <w:rtl/>
        </w:rPr>
        <w:t xml:space="preserve"> </w:t>
      </w:r>
      <w:r w:rsidR="00482EA6" w:rsidRPr="002A42F7">
        <w:rPr>
          <w:rtl/>
        </w:rPr>
        <w:t xml:space="preserve">ماده 5: مبلغ قرارداد </w:t>
      </w:r>
    </w:p>
    <w:p w14:paraId="5DC2627A" w14:textId="3DBF4AB1" w:rsidR="00482EA6" w:rsidRPr="002A42F7" w:rsidRDefault="00482EA6"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مب</w:t>
      </w:r>
      <w:r w:rsidR="00F53DB8" w:rsidRPr="002A42F7">
        <w:rPr>
          <w:rFonts w:asciiTheme="majorBidi" w:hAnsiTheme="majorBidi" w:cstheme="majorBidi"/>
          <w:sz w:val="24"/>
          <w:szCs w:val="24"/>
          <w:rtl/>
        </w:rPr>
        <w:t xml:space="preserve">لغ قرارداد برای تهیه، حمل، تخلیه </w:t>
      </w:r>
      <w:r w:rsidR="00CA73C6" w:rsidRPr="002A42F7">
        <w:rPr>
          <w:rFonts w:asciiTheme="majorBidi" w:hAnsiTheme="majorBidi" w:cstheme="majorBidi"/>
          <w:sz w:val="24"/>
          <w:szCs w:val="24"/>
          <w:rtl/>
        </w:rPr>
        <w:t>و تحویل ....................</w:t>
      </w:r>
      <w:r w:rsidR="00472BD6" w:rsidRPr="002A42F7">
        <w:rPr>
          <w:rFonts w:asciiTheme="majorBidi" w:hAnsiTheme="majorBidi" w:cstheme="majorBidi"/>
          <w:sz w:val="24"/>
          <w:szCs w:val="24"/>
          <w:rtl/>
        </w:rPr>
        <w:t xml:space="preserve"> متر مکعب به تعداد تقریبی .................... </w:t>
      </w:r>
      <w:r w:rsidR="00CA73C6" w:rsidRPr="002A42F7">
        <w:rPr>
          <w:rFonts w:asciiTheme="majorBidi" w:hAnsiTheme="majorBidi" w:cstheme="majorBidi"/>
          <w:sz w:val="24"/>
          <w:szCs w:val="24"/>
          <w:rtl/>
        </w:rPr>
        <w:t xml:space="preserve"> </w:t>
      </w:r>
      <w:r w:rsidR="00F53DB8" w:rsidRPr="002A42F7">
        <w:rPr>
          <w:rFonts w:asciiTheme="majorBidi" w:hAnsiTheme="majorBidi" w:cstheme="majorBidi"/>
          <w:sz w:val="24"/>
          <w:szCs w:val="24"/>
          <w:rtl/>
        </w:rPr>
        <w:t xml:space="preserve">عدد </w:t>
      </w:r>
      <w:r w:rsidR="00472BD6" w:rsidRPr="002A42F7">
        <w:rPr>
          <w:rFonts w:asciiTheme="majorBidi" w:hAnsiTheme="majorBidi" w:cstheme="majorBidi"/>
          <w:sz w:val="24"/>
          <w:szCs w:val="24"/>
          <w:rtl/>
        </w:rPr>
        <w:t>یونولیت</w:t>
      </w:r>
      <w:r w:rsidR="00CA73C6" w:rsidRPr="002A42F7">
        <w:rPr>
          <w:rFonts w:asciiTheme="majorBidi" w:hAnsiTheme="majorBidi" w:cstheme="majorBidi"/>
          <w:sz w:val="24"/>
          <w:szCs w:val="24"/>
          <w:rtl/>
        </w:rPr>
        <w:t xml:space="preserve"> مطابق قرارداد حاضر ................</w:t>
      </w:r>
      <w:r w:rsidR="00F53DB8" w:rsidRPr="002A42F7">
        <w:rPr>
          <w:rFonts w:asciiTheme="majorBidi" w:hAnsiTheme="majorBidi" w:cstheme="majorBidi"/>
          <w:sz w:val="24"/>
          <w:szCs w:val="24"/>
          <w:rtl/>
        </w:rPr>
        <w:t xml:space="preserve">......... ریال برای هر </w:t>
      </w:r>
      <w:r w:rsidR="00472BD6" w:rsidRPr="002A42F7">
        <w:rPr>
          <w:rFonts w:asciiTheme="majorBidi" w:hAnsiTheme="majorBidi" w:cstheme="majorBidi"/>
          <w:sz w:val="24"/>
          <w:szCs w:val="24"/>
          <w:rtl/>
        </w:rPr>
        <w:t>متر مکعب</w:t>
      </w:r>
      <w:r w:rsidR="004127C7" w:rsidRPr="002A42F7">
        <w:rPr>
          <w:rFonts w:asciiTheme="majorBidi" w:hAnsiTheme="majorBidi" w:cstheme="majorBidi"/>
          <w:sz w:val="24"/>
          <w:szCs w:val="24"/>
          <w:rtl/>
        </w:rPr>
        <w:t xml:space="preserve"> </w:t>
      </w:r>
      <w:r w:rsidR="00CA73C6" w:rsidRPr="002A42F7">
        <w:rPr>
          <w:rFonts w:asciiTheme="majorBidi" w:hAnsiTheme="majorBidi" w:cstheme="majorBidi"/>
          <w:sz w:val="24"/>
          <w:szCs w:val="24"/>
          <w:rtl/>
        </w:rPr>
        <w:t>بوده که کل مبلغ قرارداد ..........................  ریال می باشد.</w:t>
      </w:r>
    </w:p>
    <w:p w14:paraId="0548D87C" w14:textId="52274467" w:rsidR="004127C7" w:rsidRPr="002A42F7" w:rsidRDefault="00CA73C6" w:rsidP="00CA58B1">
      <w:pPr>
        <w:pStyle w:val="ListParagraph"/>
        <w:numPr>
          <w:ilvl w:val="0"/>
          <w:numId w:val="7"/>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با توجه به تقریب </w:t>
      </w:r>
      <w:r w:rsidR="00F53DB8" w:rsidRPr="002A42F7">
        <w:rPr>
          <w:rFonts w:asciiTheme="majorBidi" w:hAnsiTheme="majorBidi" w:cstheme="majorBidi"/>
          <w:sz w:val="24"/>
          <w:szCs w:val="24"/>
          <w:rtl/>
        </w:rPr>
        <w:t xml:space="preserve">تعداد </w:t>
      </w:r>
      <w:r w:rsidR="00472BD6" w:rsidRPr="002A42F7">
        <w:rPr>
          <w:rFonts w:asciiTheme="majorBidi" w:hAnsiTheme="majorBidi" w:cstheme="majorBidi"/>
          <w:sz w:val="24"/>
          <w:szCs w:val="24"/>
          <w:rtl/>
        </w:rPr>
        <w:t>یونولیت</w:t>
      </w:r>
      <w:r w:rsidRPr="002A42F7">
        <w:rPr>
          <w:rFonts w:asciiTheme="majorBidi" w:hAnsiTheme="majorBidi" w:cstheme="majorBidi"/>
          <w:sz w:val="24"/>
          <w:szCs w:val="24"/>
          <w:rtl/>
        </w:rPr>
        <w:t xml:space="preserve"> مورد نیاز مطابق جد</w:t>
      </w:r>
      <w:r w:rsidR="00F53DB8" w:rsidRPr="002A42F7">
        <w:rPr>
          <w:rFonts w:asciiTheme="majorBidi" w:hAnsiTheme="majorBidi" w:cstheme="majorBidi"/>
          <w:sz w:val="24"/>
          <w:szCs w:val="24"/>
          <w:rtl/>
        </w:rPr>
        <w:t>ول ذیل در صورت افزایش تعداد</w:t>
      </w:r>
      <w:r w:rsidRPr="002A42F7">
        <w:rPr>
          <w:rFonts w:asciiTheme="majorBidi" w:hAnsiTheme="majorBidi" w:cstheme="majorBidi"/>
          <w:sz w:val="24"/>
          <w:szCs w:val="24"/>
          <w:rtl/>
        </w:rPr>
        <w:t xml:space="preserve"> مورد نیاز قیمت </w:t>
      </w:r>
      <w:r w:rsidR="00F53DB8" w:rsidRPr="002A42F7">
        <w:rPr>
          <w:rFonts w:asciiTheme="majorBidi" w:hAnsiTheme="majorBidi" w:cstheme="majorBidi"/>
          <w:sz w:val="24"/>
          <w:szCs w:val="24"/>
          <w:rtl/>
        </w:rPr>
        <w:t xml:space="preserve">هر </w:t>
      </w:r>
      <w:r w:rsidR="00472BD6" w:rsidRPr="002A42F7">
        <w:rPr>
          <w:rFonts w:asciiTheme="majorBidi" w:hAnsiTheme="majorBidi" w:cstheme="majorBidi"/>
          <w:sz w:val="24"/>
          <w:szCs w:val="24"/>
          <w:rtl/>
        </w:rPr>
        <w:t>متر مکعب</w:t>
      </w:r>
      <w:r w:rsidR="00F53DB8" w:rsidRPr="002A42F7">
        <w:rPr>
          <w:rFonts w:asciiTheme="majorBidi" w:hAnsiTheme="majorBidi" w:cstheme="majorBidi"/>
          <w:sz w:val="24"/>
          <w:szCs w:val="24"/>
          <w:rtl/>
        </w:rPr>
        <w:t xml:space="preserve"> </w:t>
      </w:r>
      <w:r w:rsidR="00472BD6" w:rsidRPr="002A42F7">
        <w:rPr>
          <w:rFonts w:asciiTheme="majorBidi" w:hAnsiTheme="majorBidi" w:cstheme="majorBidi"/>
          <w:sz w:val="24"/>
          <w:szCs w:val="24"/>
          <w:rtl/>
        </w:rPr>
        <w:t>یونولیت</w:t>
      </w:r>
      <w:r w:rsidRPr="002A42F7">
        <w:rPr>
          <w:rFonts w:asciiTheme="majorBidi" w:hAnsiTheme="majorBidi" w:cstheme="majorBidi"/>
          <w:sz w:val="24"/>
          <w:szCs w:val="24"/>
          <w:rtl/>
        </w:rPr>
        <w:t xml:space="preserve"> .............................. ریال</w:t>
      </w:r>
      <w:r w:rsidR="00F53DB8" w:rsidRPr="002A42F7">
        <w:rPr>
          <w:rFonts w:asciiTheme="majorBidi" w:hAnsiTheme="majorBidi" w:cstheme="majorBidi"/>
          <w:sz w:val="24"/>
          <w:szCs w:val="24"/>
          <w:rtl/>
        </w:rPr>
        <w:t xml:space="preserve"> بدون در نظر گرفتن هزینه حمل و تخلیه</w:t>
      </w:r>
      <w:r w:rsidRPr="002A42F7">
        <w:rPr>
          <w:rFonts w:asciiTheme="majorBidi" w:hAnsiTheme="majorBidi" w:cstheme="majorBidi"/>
          <w:sz w:val="24"/>
          <w:szCs w:val="24"/>
          <w:rtl/>
        </w:rPr>
        <w:t xml:space="preserve">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باشد.</w:t>
      </w:r>
    </w:p>
    <w:p w14:paraId="56A5D1AE" w14:textId="77777777" w:rsidR="00351682" w:rsidRPr="002A42F7" w:rsidRDefault="004C49F0" w:rsidP="00CA58B1">
      <w:pPr>
        <w:pStyle w:val="ListParagraph"/>
        <w:numPr>
          <w:ilvl w:val="0"/>
          <w:numId w:val="7"/>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w:t>
      </w:r>
      <w:r w:rsidR="00F53DB8" w:rsidRPr="002A42F7">
        <w:rPr>
          <w:rFonts w:asciiTheme="majorBidi" w:hAnsiTheme="majorBidi" w:cstheme="majorBidi"/>
          <w:sz w:val="24"/>
          <w:szCs w:val="24"/>
          <w:rtl/>
        </w:rPr>
        <w:t xml:space="preserve">در صورت حمل و یا تخلیه </w:t>
      </w:r>
      <w:r w:rsidR="00472BD6" w:rsidRPr="002A42F7">
        <w:rPr>
          <w:rFonts w:asciiTheme="majorBidi" w:hAnsiTheme="majorBidi" w:cstheme="majorBidi"/>
          <w:sz w:val="24"/>
          <w:szCs w:val="24"/>
          <w:rtl/>
        </w:rPr>
        <w:t>یونولیت</w:t>
      </w:r>
      <w:r w:rsidR="00F53DB8" w:rsidRPr="002A42F7">
        <w:rPr>
          <w:rFonts w:asciiTheme="majorBidi" w:hAnsiTheme="majorBidi" w:cstheme="majorBidi"/>
          <w:sz w:val="24"/>
          <w:szCs w:val="24"/>
          <w:rtl/>
        </w:rPr>
        <w:t xml:space="preserve"> ها توسط کارفرما هزینه مربوطه از مبلغ اعلامی ماده مذکور کسر می شود و مبلغ اعلامی در این ماده صرفا قیمت خود </w:t>
      </w:r>
      <w:r w:rsidR="00472BD6" w:rsidRPr="002A42F7">
        <w:rPr>
          <w:rFonts w:asciiTheme="majorBidi" w:hAnsiTheme="majorBidi" w:cstheme="majorBidi"/>
          <w:sz w:val="24"/>
          <w:szCs w:val="24"/>
          <w:rtl/>
        </w:rPr>
        <w:t>یونولیت</w:t>
      </w:r>
      <w:r w:rsidR="00D67FAF" w:rsidRPr="002A42F7">
        <w:rPr>
          <w:rFonts w:asciiTheme="majorBidi" w:hAnsiTheme="majorBidi" w:cstheme="majorBidi"/>
          <w:sz w:val="24"/>
          <w:szCs w:val="24"/>
          <w:rtl/>
        </w:rPr>
        <w:t xml:space="preserve"> خواهد بود</w:t>
      </w:r>
      <w:r w:rsidR="00F53DB8" w:rsidRPr="002A42F7">
        <w:rPr>
          <w:rFonts w:asciiTheme="majorBidi" w:hAnsiTheme="majorBidi" w:cstheme="majorBidi"/>
          <w:sz w:val="24"/>
          <w:szCs w:val="24"/>
          <w:rtl/>
        </w:rPr>
        <w:t>.</w:t>
      </w:r>
    </w:p>
    <w:tbl>
      <w:tblPr>
        <w:tblStyle w:val="TableGrid"/>
        <w:bidiVisual/>
        <w:tblW w:w="0" w:type="auto"/>
        <w:tblLook w:val="04A0" w:firstRow="1" w:lastRow="0" w:firstColumn="1" w:lastColumn="0" w:noHBand="0" w:noVBand="1"/>
      </w:tblPr>
      <w:tblGrid>
        <w:gridCol w:w="805"/>
        <w:gridCol w:w="1739"/>
        <w:gridCol w:w="1843"/>
        <w:gridCol w:w="1276"/>
        <w:gridCol w:w="1984"/>
        <w:gridCol w:w="2802"/>
      </w:tblGrid>
      <w:tr w:rsidR="00655448" w:rsidRPr="002A42F7" w14:paraId="24125D0C" w14:textId="77777777" w:rsidTr="003F0B2C">
        <w:tc>
          <w:tcPr>
            <w:tcW w:w="10420" w:type="dxa"/>
            <w:gridSpan w:val="6"/>
            <w:vAlign w:val="center"/>
          </w:tcPr>
          <w:p w14:paraId="3269E8BD" w14:textId="77777777" w:rsidR="00655448" w:rsidRPr="002A42F7" w:rsidRDefault="00655448"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 xml:space="preserve">جدول درخواست </w:t>
            </w:r>
            <w:r w:rsidR="00472BD6" w:rsidRPr="002A42F7">
              <w:rPr>
                <w:rFonts w:asciiTheme="majorBidi" w:hAnsiTheme="majorBidi" w:cstheme="majorBidi"/>
                <w:sz w:val="24"/>
                <w:szCs w:val="24"/>
                <w:rtl/>
              </w:rPr>
              <w:t>یونولیت</w:t>
            </w:r>
          </w:p>
        </w:tc>
      </w:tr>
      <w:tr w:rsidR="00472BD6" w:rsidRPr="002A42F7" w14:paraId="57C9A2E8" w14:textId="77777777" w:rsidTr="00472BD6">
        <w:tc>
          <w:tcPr>
            <w:tcW w:w="776" w:type="dxa"/>
            <w:vAlign w:val="center"/>
          </w:tcPr>
          <w:p w14:paraId="6F886CA6"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ردیف</w:t>
            </w:r>
          </w:p>
        </w:tc>
        <w:tc>
          <w:tcPr>
            <w:tcW w:w="1739" w:type="dxa"/>
            <w:vAlign w:val="center"/>
          </w:tcPr>
          <w:p w14:paraId="5FBD0D98"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تاریخ تحویل</w:t>
            </w:r>
          </w:p>
        </w:tc>
        <w:tc>
          <w:tcPr>
            <w:tcW w:w="1843" w:type="dxa"/>
            <w:vAlign w:val="center"/>
          </w:tcPr>
          <w:p w14:paraId="72BF72A2"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جنس</w:t>
            </w:r>
          </w:p>
        </w:tc>
        <w:tc>
          <w:tcPr>
            <w:tcW w:w="1276" w:type="dxa"/>
            <w:vAlign w:val="center"/>
          </w:tcPr>
          <w:p w14:paraId="359D98B4"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تعداد</w:t>
            </w:r>
          </w:p>
        </w:tc>
        <w:tc>
          <w:tcPr>
            <w:tcW w:w="1984" w:type="dxa"/>
          </w:tcPr>
          <w:p w14:paraId="79F801EF"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ابعاد</w:t>
            </w:r>
          </w:p>
        </w:tc>
        <w:tc>
          <w:tcPr>
            <w:tcW w:w="2802" w:type="dxa"/>
            <w:vAlign w:val="center"/>
          </w:tcPr>
          <w:p w14:paraId="3A6F3824"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قیمت هر عدد</w:t>
            </w:r>
          </w:p>
        </w:tc>
      </w:tr>
      <w:tr w:rsidR="00472BD6" w:rsidRPr="002A42F7" w14:paraId="4F6B770C" w14:textId="77777777" w:rsidTr="00472BD6">
        <w:tc>
          <w:tcPr>
            <w:tcW w:w="776" w:type="dxa"/>
            <w:vAlign w:val="center"/>
          </w:tcPr>
          <w:p w14:paraId="6D7B7259"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lastRenderedPageBreak/>
              <w:t>1</w:t>
            </w:r>
          </w:p>
        </w:tc>
        <w:tc>
          <w:tcPr>
            <w:tcW w:w="1739" w:type="dxa"/>
            <w:vAlign w:val="center"/>
          </w:tcPr>
          <w:p w14:paraId="33DEB8E5" w14:textId="77777777" w:rsidR="00472BD6" w:rsidRPr="002A42F7" w:rsidRDefault="00472BD6" w:rsidP="00CA58B1">
            <w:pPr>
              <w:ind w:right="142"/>
              <w:jc w:val="center"/>
              <w:rPr>
                <w:rFonts w:asciiTheme="majorBidi" w:hAnsiTheme="majorBidi" w:cstheme="majorBidi"/>
                <w:sz w:val="24"/>
                <w:szCs w:val="24"/>
                <w:rtl/>
              </w:rPr>
            </w:pPr>
          </w:p>
        </w:tc>
        <w:tc>
          <w:tcPr>
            <w:tcW w:w="1843" w:type="dxa"/>
            <w:vAlign w:val="center"/>
          </w:tcPr>
          <w:p w14:paraId="0267E6B6" w14:textId="77777777" w:rsidR="00472BD6" w:rsidRPr="002A42F7" w:rsidRDefault="00472BD6" w:rsidP="00CA58B1">
            <w:pPr>
              <w:ind w:right="142"/>
              <w:jc w:val="center"/>
              <w:rPr>
                <w:rFonts w:asciiTheme="majorBidi" w:hAnsiTheme="majorBidi" w:cstheme="majorBidi"/>
                <w:sz w:val="24"/>
                <w:szCs w:val="24"/>
                <w:rtl/>
              </w:rPr>
            </w:pPr>
          </w:p>
        </w:tc>
        <w:tc>
          <w:tcPr>
            <w:tcW w:w="1276" w:type="dxa"/>
            <w:vAlign w:val="center"/>
          </w:tcPr>
          <w:p w14:paraId="670A8C76" w14:textId="77777777" w:rsidR="00472BD6" w:rsidRPr="002A42F7" w:rsidRDefault="00472BD6" w:rsidP="00CA58B1">
            <w:pPr>
              <w:ind w:right="142"/>
              <w:jc w:val="center"/>
              <w:rPr>
                <w:rFonts w:asciiTheme="majorBidi" w:hAnsiTheme="majorBidi" w:cstheme="majorBidi"/>
                <w:sz w:val="24"/>
                <w:szCs w:val="24"/>
                <w:rtl/>
              </w:rPr>
            </w:pPr>
          </w:p>
        </w:tc>
        <w:tc>
          <w:tcPr>
            <w:tcW w:w="1984" w:type="dxa"/>
          </w:tcPr>
          <w:p w14:paraId="1ABB7B7D" w14:textId="77777777" w:rsidR="00472BD6" w:rsidRPr="002A42F7" w:rsidRDefault="00472BD6" w:rsidP="00CA58B1">
            <w:pPr>
              <w:ind w:right="142"/>
              <w:jc w:val="center"/>
              <w:rPr>
                <w:rFonts w:asciiTheme="majorBidi" w:hAnsiTheme="majorBidi" w:cstheme="majorBidi"/>
                <w:sz w:val="24"/>
                <w:szCs w:val="24"/>
                <w:rtl/>
              </w:rPr>
            </w:pPr>
          </w:p>
        </w:tc>
        <w:tc>
          <w:tcPr>
            <w:tcW w:w="2802" w:type="dxa"/>
            <w:vAlign w:val="center"/>
          </w:tcPr>
          <w:p w14:paraId="257D351E" w14:textId="77777777" w:rsidR="00472BD6" w:rsidRPr="002A42F7" w:rsidRDefault="00472BD6" w:rsidP="00CA58B1">
            <w:pPr>
              <w:ind w:right="142"/>
              <w:jc w:val="center"/>
              <w:rPr>
                <w:rFonts w:asciiTheme="majorBidi" w:hAnsiTheme="majorBidi" w:cstheme="majorBidi"/>
                <w:sz w:val="24"/>
                <w:szCs w:val="24"/>
                <w:rtl/>
              </w:rPr>
            </w:pPr>
          </w:p>
        </w:tc>
      </w:tr>
      <w:tr w:rsidR="00472BD6" w:rsidRPr="002A42F7" w14:paraId="745B5DA9" w14:textId="77777777" w:rsidTr="00472BD6">
        <w:tc>
          <w:tcPr>
            <w:tcW w:w="776" w:type="dxa"/>
            <w:vAlign w:val="center"/>
          </w:tcPr>
          <w:p w14:paraId="68C2D535"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2</w:t>
            </w:r>
          </w:p>
        </w:tc>
        <w:tc>
          <w:tcPr>
            <w:tcW w:w="1739" w:type="dxa"/>
            <w:vAlign w:val="center"/>
          </w:tcPr>
          <w:p w14:paraId="157A47E5" w14:textId="77777777" w:rsidR="00472BD6" w:rsidRPr="002A42F7" w:rsidRDefault="00472BD6" w:rsidP="00CA58B1">
            <w:pPr>
              <w:ind w:right="142"/>
              <w:jc w:val="center"/>
              <w:rPr>
                <w:rFonts w:asciiTheme="majorBidi" w:hAnsiTheme="majorBidi" w:cstheme="majorBidi"/>
                <w:sz w:val="24"/>
                <w:szCs w:val="24"/>
                <w:rtl/>
              </w:rPr>
            </w:pPr>
          </w:p>
        </w:tc>
        <w:tc>
          <w:tcPr>
            <w:tcW w:w="1843" w:type="dxa"/>
            <w:vAlign w:val="center"/>
          </w:tcPr>
          <w:p w14:paraId="0F24D66A" w14:textId="77777777" w:rsidR="00472BD6" w:rsidRPr="002A42F7" w:rsidRDefault="00472BD6" w:rsidP="00CA58B1">
            <w:pPr>
              <w:ind w:right="142"/>
              <w:jc w:val="center"/>
              <w:rPr>
                <w:rFonts w:asciiTheme="majorBidi" w:hAnsiTheme="majorBidi" w:cstheme="majorBidi"/>
                <w:sz w:val="24"/>
                <w:szCs w:val="24"/>
                <w:rtl/>
              </w:rPr>
            </w:pPr>
          </w:p>
        </w:tc>
        <w:tc>
          <w:tcPr>
            <w:tcW w:w="1276" w:type="dxa"/>
            <w:vAlign w:val="center"/>
          </w:tcPr>
          <w:p w14:paraId="13425928" w14:textId="77777777" w:rsidR="00472BD6" w:rsidRPr="002A42F7" w:rsidRDefault="00472BD6" w:rsidP="00CA58B1">
            <w:pPr>
              <w:ind w:right="142"/>
              <w:jc w:val="center"/>
              <w:rPr>
                <w:rFonts w:asciiTheme="majorBidi" w:hAnsiTheme="majorBidi" w:cstheme="majorBidi"/>
                <w:sz w:val="24"/>
                <w:szCs w:val="24"/>
                <w:rtl/>
              </w:rPr>
            </w:pPr>
          </w:p>
        </w:tc>
        <w:tc>
          <w:tcPr>
            <w:tcW w:w="1984" w:type="dxa"/>
          </w:tcPr>
          <w:p w14:paraId="7363134B" w14:textId="77777777" w:rsidR="00472BD6" w:rsidRPr="002A42F7" w:rsidRDefault="00472BD6" w:rsidP="00CA58B1">
            <w:pPr>
              <w:ind w:right="142"/>
              <w:jc w:val="center"/>
              <w:rPr>
                <w:rFonts w:asciiTheme="majorBidi" w:hAnsiTheme="majorBidi" w:cstheme="majorBidi"/>
                <w:sz w:val="24"/>
                <w:szCs w:val="24"/>
                <w:rtl/>
              </w:rPr>
            </w:pPr>
          </w:p>
        </w:tc>
        <w:tc>
          <w:tcPr>
            <w:tcW w:w="2802" w:type="dxa"/>
            <w:vAlign w:val="center"/>
          </w:tcPr>
          <w:p w14:paraId="3AE81431" w14:textId="77777777" w:rsidR="00472BD6" w:rsidRPr="002A42F7" w:rsidRDefault="00472BD6" w:rsidP="00CA58B1">
            <w:pPr>
              <w:ind w:right="142"/>
              <w:jc w:val="center"/>
              <w:rPr>
                <w:rFonts w:asciiTheme="majorBidi" w:hAnsiTheme="majorBidi" w:cstheme="majorBidi"/>
                <w:sz w:val="24"/>
                <w:szCs w:val="24"/>
                <w:rtl/>
              </w:rPr>
            </w:pPr>
          </w:p>
        </w:tc>
      </w:tr>
      <w:tr w:rsidR="00472BD6" w:rsidRPr="002A42F7" w14:paraId="7893A5A5" w14:textId="77777777" w:rsidTr="00472BD6">
        <w:tc>
          <w:tcPr>
            <w:tcW w:w="776" w:type="dxa"/>
            <w:vAlign w:val="center"/>
          </w:tcPr>
          <w:p w14:paraId="70250FA2" w14:textId="77777777" w:rsidR="00472BD6" w:rsidRPr="002A42F7" w:rsidRDefault="00472BD6"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3</w:t>
            </w:r>
          </w:p>
        </w:tc>
        <w:tc>
          <w:tcPr>
            <w:tcW w:w="1739" w:type="dxa"/>
            <w:vAlign w:val="center"/>
          </w:tcPr>
          <w:p w14:paraId="58D5A1C7" w14:textId="77777777" w:rsidR="00472BD6" w:rsidRPr="002A42F7" w:rsidRDefault="00472BD6" w:rsidP="00CA58B1">
            <w:pPr>
              <w:ind w:right="142"/>
              <w:jc w:val="center"/>
              <w:rPr>
                <w:rFonts w:asciiTheme="majorBidi" w:hAnsiTheme="majorBidi" w:cstheme="majorBidi"/>
                <w:sz w:val="24"/>
                <w:szCs w:val="24"/>
                <w:rtl/>
              </w:rPr>
            </w:pPr>
          </w:p>
        </w:tc>
        <w:tc>
          <w:tcPr>
            <w:tcW w:w="1843" w:type="dxa"/>
            <w:vAlign w:val="center"/>
          </w:tcPr>
          <w:p w14:paraId="16AC26BD" w14:textId="77777777" w:rsidR="00472BD6" w:rsidRPr="002A42F7" w:rsidRDefault="00472BD6" w:rsidP="00CA58B1">
            <w:pPr>
              <w:ind w:right="142"/>
              <w:jc w:val="center"/>
              <w:rPr>
                <w:rFonts w:asciiTheme="majorBidi" w:hAnsiTheme="majorBidi" w:cstheme="majorBidi"/>
                <w:sz w:val="24"/>
                <w:szCs w:val="24"/>
                <w:rtl/>
              </w:rPr>
            </w:pPr>
          </w:p>
        </w:tc>
        <w:tc>
          <w:tcPr>
            <w:tcW w:w="1276" w:type="dxa"/>
            <w:vAlign w:val="center"/>
          </w:tcPr>
          <w:p w14:paraId="6556D329" w14:textId="77777777" w:rsidR="00472BD6" w:rsidRPr="002A42F7" w:rsidRDefault="00472BD6" w:rsidP="00CA58B1">
            <w:pPr>
              <w:ind w:right="142"/>
              <w:jc w:val="center"/>
              <w:rPr>
                <w:rFonts w:asciiTheme="majorBidi" w:hAnsiTheme="majorBidi" w:cstheme="majorBidi"/>
                <w:sz w:val="24"/>
                <w:szCs w:val="24"/>
                <w:rtl/>
              </w:rPr>
            </w:pPr>
          </w:p>
        </w:tc>
        <w:tc>
          <w:tcPr>
            <w:tcW w:w="1984" w:type="dxa"/>
          </w:tcPr>
          <w:p w14:paraId="4EEFB611" w14:textId="77777777" w:rsidR="00472BD6" w:rsidRPr="002A42F7" w:rsidRDefault="00472BD6" w:rsidP="00CA58B1">
            <w:pPr>
              <w:ind w:right="142"/>
              <w:jc w:val="center"/>
              <w:rPr>
                <w:rFonts w:asciiTheme="majorBidi" w:hAnsiTheme="majorBidi" w:cstheme="majorBidi"/>
                <w:sz w:val="24"/>
                <w:szCs w:val="24"/>
                <w:rtl/>
              </w:rPr>
            </w:pPr>
          </w:p>
        </w:tc>
        <w:tc>
          <w:tcPr>
            <w:tcW w:w="2802" w:type="dxa"/>
            <w:vAlign w:val="center"/>
          </w:tcPr>
          <w:p w14:paraId="5D2892C6" w14:textId="77777777" w:rsidR="00472BD6" w:rsidRPr="002A42F7" w:rsidRDefault="00472BD6" w:rsidP="00CA58B1">
            <w:pPr>
              <w:ind w:right="142"/>
              <w:jc w:val="center"/>
              <w:rPr>
                <w:rFonts w:asciiTheme="majorBidi" w:hAnsiTheme="majorBidi" w:cstheme="majorBidi"/>
                <w:sz w:val="24"/>
                <w:szCs w:val="24"/>
                <w:rtl/>
              </w:rPr>
            </w:pPr>
          </w:p>
        </w:tc>
      </w:tr>
    </w:tbl>
    <w:p w14:paraId="5820A7C6" w14:textId="5E0DD4BC" w:rsidR="004127C7" w:rsidRPr="002A42F7" w:rsidRDefault="004127C7" w:rsidP="00CA58B1">
      <w:pPr>
        <w:pStyle w:val="Heading1"/>
        <w:ind w:right="142"/>
        <w:rPr>
          <w:rtl/>
        </w:rPr>
      </w:pPr>
      <w:r w:rsidRPr="002A42F7">
        <w:rPr>
          <w:rtl/>
        </w:rPr>
        <w:t>ماده 6: نحوه پرداخت</w:t>
      </w:r>
    </w:p>
    <w:p w14:paraId="77D12D65" w14:textId="18452B1E" w:rsidR="004127C7" w:rsidRPr="002A42F7" w:rsidRDefault="004127C7"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طرفین قرارداد توافق می نمایند که مبلغ ....................... ریال از کل مبلغ قرارداد به عنوان پیش پرداخت ظرف مدت دو روز کاری به شماره حساب .................................... متعلق به فروشنده واریز گردد. مابقی مبلغ قرارداد طی چک های مطابق جدول شماره دو ذیل پرداخت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گردد.</w:t>
      </w:r>
    </w:p>
    <w:p w14:paraId="2EC76D0F" w14:textId="77777777" w:rsidR="004127C7" w:rsidRPr="002A42F7" w:rsidRDefault="004127C7" w:rsidP="00CA58B1">
      <w:pPr>
        <w:pStyle w:val="ListParagraph"/>
        <w:numPr>
          <w:ilvl w:val="0"/>
          <w:numId w:val="5"/>
        </w:numPr>
        <w:ind w:right="142"/>
        <w:jc w:val="both"/>
        <w:rPr>
          <w:rFonts w:asciiTheme="majorBidi" w:hAnsiTheme="majorBidi" w:cstheme="majorBidi"/>
          <w:sz w:val="24"/>
          <w:szCs w:val="24"/>
          <w:rtl/>
        </w:rPr>
      </w:pPr>
      <w:r w:rsidRPr="002A42F7">
        <w:rPr>
          <w:rFonts w:asciiTheme="majorBidi" w:hAnsiTheme="majorBidi" w:cstheme="majorBidi"/>
          <w:sz w:val="24"/>
          <w:szCs w:val="24"/>
          <w:rtl/>
        </w:rPr>
        <w:t>تبصره: تسویه کامل قرارداد قبل از اتمام مدت زمان قرارداد محاسبه و توسط کارفرما به حساب فروشنده واریز می گردد.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2A42F7" w14:paraId="7554DE31" w14:textId="77777777" w:rsidTr="00351682">
        <w:trPr>
          <w:jc w:val="center"/>
        </w:trPr>
        <w:tc>
          <w:tcPr>
            <w:tcW w:w="10420" w:type="dxa"/>
            <w:gridSpan w:val="5"/>
            <w:vAlign w:val="center"/>
          </w:tcPr>
          <w:p w14:paraId="33AFAB8C" w14:textId="5977EA3A"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جدول شماره دو چک</w:t>
            </w:r>
            <w:r w:rsidR="002A42F7">
              <w:rPr>
                <w:rFonts w:asciiTheme="majorBidi" w:hAnsiTheme="majorBidi" w:cstheme="majorBidi" w:hint="cs"/>
                <w:sz w:val="24"/>
                <w:szCs w:val="24"/>
                <w:rtl/>
              </w:rPr>
              <w:t>‌</w:t>
            </w:r>
            <w:r w:rsidRPr="002A42F7">
              <w:rPr>
                <w:rFonts w:asciiTheme="majorBidi" w:hAnsiTheme="majorBidi" w:cstheme="majorBidi"/>
                <w:sz w:val="24"/>
                <w:szCs w:val="24"/>
                <w:rtl/>
              </w:rPr>
              <w:t>های واگذاری</w:t>
            </w:r>
          </w:p>
        </w:tc>
      </w:tr>
      <w:tr w:rsidR="004127C7" w:rsidRPr="002A42F7" w14:paraId="717CAFC3" w14:textId="77777777" w:rsidTr="00351682">
        <w:trPr>
          <w:trHeight w:val="283"/>
          <w:jc w:val="center"/>
        </w:trPr>
        <w:tc>
          <w:tcPr>
            <w:tcW w:w="814" w:type="dxa"/>
            <w:vAlign w:val="center"/>
          </w:tcPr>
          <w:p w14:paraId="53DCF0D1" w14:textId="77777777"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ردیف</w:t>
            </w:r>
          </w:p>
        </w:tc>
        <w:tc>
          <w:tcPr>
            <w:tcW w:w="2835" w:type="dxa"/>
            <w:vAlign w:val="center"/>
          </w:tcPr>
          <w:p w14:paraId="5E0F54DF" w14:textId="77777777"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شماره چک</w:t>
            </w:r>
          </w:p>
        </w:tc>
        <w:tc>
          <w:tcPr>
            <w:tcW w:w="1560" w:type="dxa"/>
            <w:vAlign w:val="center"/>
          </w:tcPr>
          <w:p w14:paraId="0D37CBC7" w14:textId="77777777"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بانک</w:t>
            </w:r>
          </w:p>
        </w:tc>
        <w:tc>
          <w:tcPr>
            <w:tcW w:w="2268" w:type="dxa"/>
            <w:vAlign w:val="center"/>
          </w:tcPr>
          <w:p w14:paraId="30913FD3" w14:textId="77777777"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تاریخ چک</w:t>
            </w:r>
          </w:p>
        </w:tc>
        <w:tc>
          <w:tcPr>
            <w:tcW w:w="2943" w:type="dxa"/>
            <w:vAlign w:val="center"/>
          </w:tcPr>
          <w:p w14:paraId="4F4A53C6" w14:textId="77777777" w:rsidR="004127C7" w:rsidRPr="002A42F7" w:rsidRDefault="004127C7"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مبلغ چک</w:t>
            </w:r>
          </w:p>
        </w:tc>
      </w:tr>
      <w:tr w:rsidR="004127C7" w:rsidRPr="002A42F7" w14:paraId="70C5802E" w14:textId="77777777" w:rsidTr="00351682">
        <w:trPr>
          <w:trHeight w:val="283"/>
          <w:jc w:val="center"/>
        </w:trPr>
        <w:tc>
          <w:tcPr>
            <w:tcW w:w="814" w:type="dxa"/>
            <w:vAlign w:val="center"/>
          </w:tcPr>
          <w:p w14:paraId="576FCE10" w14:textId="77777777" w:rsidR="004127C7" w:rsidRPr="002A42F7" w:rsidRDefault="003F01E4"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1</w:t>
            </w:r>
          </w:p>
        </w:tc>
        <w:tc>
          <w:tcPr>
            <w:tcW w:w="2835" w:type="dxa"/>
            <w:vAlign w:val="center"/>
          </w:tcPr>
          <w:p w14:paraId="77413053" w14:textId="77777777" w:rsidR="004127C7" w:rsidRPr="002A42F7" w:rsidRDefault="004127C7" w:rsidP="00CA58B1">
            <w:pPr>
              <w:ind w:right="142"/>
              <w:jc w:val="center"/>
              <w:rPr>
                <w:rFonts w:asciiTheme="majorBidi" w:hAnsiTheme="majorBidi" w:cstheme="majorBidi"/>
                <w:sz w:val="24"/>
                <w:szCs w:val="24"/>
                <w:rtl/>
              </w:rPr>
            </w:pPr>
          </w:p>
        </w:tc>
        <w:tc>
          <w:tcPr>
            <w:tcW w:w="1560" w:type="dxa"/>
            <w:vAlign w:val="center"/>
          </w:tcPr>
          <w:p w14:paraId="1AE7CB4D" w14:textId="77777777" w:rsidR="004127C7" w:rsidRPr="002A42F7" w:rsidRDefault="004127C7" w:rsidP="00CA58B1">
            <w:pPr>
              <w:ind w:right="142"/>
              <w:jc w:val="center"/>
              <w:rPr>
                <w:rFonts w:asciiTheme="majorBidi" w:hAnsiTheme="majorBidi" w:cstheme="majorBidi"/>
                <w:sz w:val="24"/>
                <w:szCs w:val="24"/>
                <w:rtl/>
              </w:rPr>
            </w:pPr>
          </w:p>
        </w:tc>
        <w:tc>
          <w:tcPr>
            <w:tcW w:w="2268" w:type="dxa"/>
            <w:vAlign w:val="center"/>
          </w:tcPr>
          <w:p w14:paraId="496F1938" w14:textId="77777777" w:rsidR="004127C7" w:rsidRPr="002A42F7" w:rsidRDefault="004127C7" w:rsidP="00CA58B1">
            <w:pPr>
              <w:ind w:right="142"/>
              <w:jc w:val="center"/>
              <w:rPr>
                <w:rFonts w:asciiTheme="majorBidi" w:hAnsiTheme="majorBidi" w:cstheme="majorBidi"/>
                <w:sz w:val="24"/>
                <w:szCs w:val="24"/>
                <w:rtl/>
              </w:rPr>
            </w:pPr>
          </w:p>
        </w:tc>
        <w:tc>
          <w:tcPr>
            <w:tcW w:w="2943" w:type="dxa"/>
            <w:vAlign w:val="center"/>
          </w:tcPr>
          <w:p w14:paraId="462767CA" w14:textId="77777777" w:rsidR="004127C7" w:rsidRPr="002A42F7" w:rsidRDefault="004127C7" w:rsidP="00CA58B1">
            <w:pPr>
              <w:ind w:right="142"/>
              <w:jc w:val="center"/>
              <w:rPr>
                <w:rFonts w:asciiTheme="majorBidi" w:hAnsiTheme="majorBidi" w:cstheme="majorBidi"/>
                <w:sz w:val="24"/>
                <w:szCs w:val="24"/>
                <w:rtl/>
              </w:rPr>
            </w:pPr>
          </w:p>
        </w:tc>
      </w:tr>
      <w:tr w:rsidR="004127C7" w:rsidRPr="002A42F7" w14:paraId="7E2C431C" w14:textId="77777777" w:rsidTr="00351682">
        <w:trPr>
          <w:trHeight w:val="283"/>
          <w:jc w:val="center"/>
        </w:trPr>
        <w:tc>
          <w:tcPr>
            <w:tcW w:w="814" w:type="dxa"/>
            <w:vAlign w:val="center"/>
          </w:tcPr>
          <w:p w14:paraId="63D34FB5" w14:textId="77777777" w:rsidR="004127C7" w:rsidRPr="002A42F7" w:rsidRDefault="003F01E4"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2</w:t>
            </w:r>
          </w:p>
        </w:tc>
        <w:tc>
          <w:tcPr>
            <w:tcW w:w="2835" w:type="dxa"/>
            <w:vAlign w:val="center"/>
          </w:tcPr>
          <w:p w14:paraId="3CA5BB48" w14:textId="77777777" w:rsidR="004127C7" w:rsidRPr="002A42F7" w:rsidRDefault="004127C7" w:rsidP="00CA58B1">
            <w:pPr>
              <w:ind w:right="142"/>
              <w:jc w:val="center"/>
              <w:rPr>
                <w:rFonts w:asciiTheme="majorBidi" w:hAnsiTheme="majorBidi" w:cstheme="majorBidi"/>
                <w:sz w:val="24"/>
                <w:szCs w:val="24"/>
                <w:rtl/>
              </w:rPr>
            </w:pPr>
          </w:p>
        </w:tc>
        <w:tc>
          <w:tcPr>
            <w:tcW w:w="1560" w:type="dxa"/>
            <w:vAlign w:val="center"/>
          </w:tcPr>
          <w:p w14:paraId="3D0E7B8B" w14:textId="77777777" w:rsidR="004127C7" w:rsidRPr="002A42F7" w:rsidRDefault="004127C7" w:rsidP="00CA58B1">
            <w:pPr>
              <w:ind w:right="142"/>
              <w:jc w:val="center"/>
              <w:rPr>
                <w:rFonts w:asciiTheme="majorBidi" w:hAnsiTheme="majorBidi" w:cstheme="majorBidi"/>
                <w:sz w:val="24"/>
                <w:szCs w:val="24"/>
                <w:rtl/>
              </w:rPr>
            </w:pPr>
          </w:p>
        </w:tc>
        <w:tc>
          <w:tcPr>
            <w:tcW w:w="2268" w:type="dxa"/>
            <w:vAlign w:val="center"/>
          </w:tcPr>
          <w:p w14:paraId="6FA65AC9" w14:textId="77777777" w:rsidR="004127C7" w:rsidRPr="002A42F7" w:rsidRDefault="004127C7" w:rsidP="00CA58B1">
            <w:pPr>
              <w:ind w:right="142"/>
              <w:jc w:val="center"/>
              <w:rPr>
                <w:rFonts w:asciiTheme="majorBidi" w:hAnsiTheme="majorBidi" w:cstheme="majorBidi"/>
                <w:sz w:val="24"/>
                <w:szCs w:val="24"/>
                <w:rtl/>
              </w:rPr>
            </w:pPr>
          </w:p>
        </w:tc>
        <w:tc>
          <w:tcPr>
            <w:tcW w:w="2943" w:type="dxa"/>
            <w:vAlign w:val="center"/>
          </w:tcPr>
          <w:p w14:paraId="5BF5C24F" w14:textId="77777777" w:rsidR="004127C7" w:rsidRPr="002A42F7" w:rsidRDefault="004127C7" w:rsidP="00CA58B1">
            <w:pPr>
              <w:ind w:right="142"/>
              <w:jc w:val="center"/>
              <w:rPr>
                <w:rFonts w:asciiTheme="majorBidi" w:hAnsiTheme="majorBidi" w:cstheme="majorBidi"/>
                <w:sz w:val="24"/>
                <w:szCs w:val="24"/>
                <w:rtl/>
              </w:rPr>
            </w:pPr>
          </w:p>
        </w:tc>
      </w:tr>
      <w:tr w:rsidR="004127C7" w:rsidRPr="002A42F7" w14:paraId="70AE2D8E" w14:textId="77777777" w:rsidTr="00351682">
        <w:trPr>
          <w:trHeight w:val="283"/>
          <w:jc w:val="center"/>
        </w:trPr>
        <w:tc>
          <w:tcPr>
            <w:tcW w:w="814" w:type="dxa"/>
            <w:vAlign w:val="center"/>
          </w:tcPr>
          <w:p w14:paraId="03179764" w14:textId="77777777" w:rsidR="004127C7" w:rsidRPr="002A42F7" w:rsidRDefault="003F01E4" w:rsidP="00CA58B1">
            <w:pPr>
              <w:ind w:right="142"/>
              <w:jc w:val="center"/>
              <w:rPr>
                <w:rFonts w:asciiTheme="majorBidi" w:hAnsiTheme="majorBidi" w:cstheme="majorBidi"/>
                <w:sz w:val="24"/>
                <w:szCs w:val="24"/>
                <w:rtl/>
              </w:rPr>
            </w:pPr>
            <w:r w:rsidRPr="002A42F7">
              <w:rPr>
                <w:rFonts w:asciiTheme="majorBidi" w:hAnsiTheme="majorBidi" w:cstheme="majorBidi"/>
                <w:sz w:val="24"/>
                <w:szCs w:val="24"/>
                <w:rtl/>
              </w:rPr>
              <w:t>3</w:t>
            </w:r>
          </w:p>
        </w:tc>
        <w:tc>
          <w:tcPr>
            <w:tcW w:w="2835" w:type="dxa"/>
            <w:vAlign w:val="center"/>
          </w:tcPr>
          <w:p w14:paraId="3B178183" w14:textId="77777777" w:rsidR="004127C7" w:rsidRPr="002A42F7" w:rsidRDefault="004127C7" w:rsidP="00CA58B1">
            <w:pPr>
              <w:ind w:right="142"/>
              <w:jc w:val="center"/>
              <w:rPr>
                <w:rFonts w:asciiTheme="majorBidi" w:hAnsiTheme="majorBidi" w:cstheme="majorBidi"/>
                <w:sz w:val="24"/>
                <w:szCs w:val="24"/>
                <w:rtl/>
              </w:rPr>
            </w:pPr>
          </w:p>
        </w:tc>
        <w:tc>
          <w:tcPr>
            <w:tcW w:w="1560" w:type="dxa"/>
            <w:vAlign w:val="center"/>
          </w:tcPr>
          <w:p w14:paraId="0FD0628D" w14:textId="77777777" w:rsidR="004127C7" w:rsidRPr="002A42F7" w:rsidRDefault="004127C7" w:rsidP="00CA58B1">
            <w:pPr>
              <w:ind w:right="142"/>
              <w:jc w:val="center"/>
              <w:rPr>
                <w:rFonts w:asciiTheme="majorBidi" w:hAnsiTheme="majorBidi" w:cstheme="majorBidi"/>
                <w:sz w:val="24"/>
                <w:szCs w:val="24"/>
                <w:rtl/>
              </w:rPr>
            </w:pPr>
          </w:p>
        </w:tc>
        <w:tc>
          <w:tcPr>
            <w:tcW w:w="2268" w:type="dxa"/>
            <w:vAlign w:val="center"/>
          </w:tcPr>
          <w:p w14:paraId="48616B2D" w14:textId="77777777" w:rsidR="004127C7" w:rsidRPr="002A42F7" w:rsidRDefault="004127C7" w:rsidP="00CA58B1">
            <w:pPr>
              <w:ind w:right="142"/>
              <w:jc w:val="center"/>
              <w:rPr>
                <w:rFonts w:asciiTheme="majorBidi" w:hAnsiTheme="majorBidi" w:cstheme="majorBidi"/>
                <w:sz w:val="24"/>
                <w:szCs w:val="24"/>
                <w:rtl/>
              </w:rPr>
            </w:pPr>
          </w:p>
        </w:tc>
        <w:tc>
          <w:tcPr>
            <w:tcW w:w="2943" w:type="dxa"/>
            <w:vAlign w:val="center"/>
          </w:tcPr>
          <w:p w14:paraId="5C5980C7" w14:textId="77777777" w:rsidR="004127C7" w:rsidRPr="002A42F7" w:rsidRDefault="004127C7" w:rsidP="00CA58B1">
            <w:pPr>
              <w:ind w:right="142"/>
              <w:jc w:val="center"/>
              <w:rPr>
                <w:rFonts w:asciiTheme="majorBidi" w:hAnsiTheme="majorBidi" w:cstheme="majorBidi"/>
                <w:sz w:val="24"/>
                <w:szCs w:val="24"/>
                <w:rtl/>
              </w:rPr>
            </w:pPr>
          </w:p>
        </w:tc>
      </w:tr>
    </w:tbl>
    <w:p w14:paraId="2BC22991" w14:textId="77777777" w:rsidR="004C49F0" w:rsidRPr="002A42F7" w:rsidRDefault="004C49F0" w:rsidP="00CA58B1">
      <w:pPr>
        <w:pStyle w:val="Heading1"/>
        <w:ind w:right="142"/>
        <w:rPr>
          <w:rtl/>
        </w:rPr>
      </w:pPr>
      <w:r w:rsidRPr="002A42F7">
        <w:rPr>
          <w:rtl/>
        </w:rPr>
        <w:t>ماده 7: وظایف و تعهدات طرفیت قرارداد</w:t>
      </w:r>
    </w:p>
    <w:p w14:paraId="52C17BFD" w14:textId="7318AC56" w:rsidR="00F53DB8" w:rsidRPr="002A42F7" w:rsidRDefault="00327467"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کارفرما موظف است </w:t>
      </w:r>
      <w:r w:rsidR="00F53DB8" w:rsidRPr="002A42F7">
        <w:rPr>
          <w:rFonts w:asciiTheme="majorBidi" w:hAnsiTheme="majorBidi" w:cstheme="majorBidi"/>
          <w:sz w:val="24"/>
          <w:szCs w:val="24"/>
          <w:rtl/>
        </w:rPr>
        <w:t xml:space="preserve">محل تخلیه </w:t>
      </w:r>
      <w:r w:rsidR="00472BD6" w:rsidRPr="002A42F7">
        <w:rPr>
          <w:rFonts w:asciiTheme="majorBidi" w:hAnsiTheme="majorBidi" w:cstheme="majorBidi"/>
          <w:sz w:val="24"/>
          <w:szCs w:val="24"/>
          <w:rtl/>
        </w:rPr>
        <w:t>یونولیت</w:t>
      </w:r>
      <w:r w:rsidR="002A42F7">
        <w:rPr>
          <w:rFonts w:asciiTheme="majorBidi" w:hAnsiTheme="majorBidi" w:cstheme="majorBidi" w:hint="cs"/>
          <w:sz w:val="24"/>
          <w:szCs w:val="24"/>
          <w:rtl/>
        </w:rPr>
        <w:t>‌</w:t>
      </w:r>
      <w:r w:rsidR="00F53DB8" w:rsidRPr="002A42F7">
        <w:rPr>
          <w:rFonts w:asciiTheme="majorBidi" w:hAnsiTheme="majorBidi" w:cstheme="majorBidi"/>
          <w:sz w:val="24"/>
          <w:szCs w:val="24"/>
          <w:rtl/>
        </w:rPr>
        <w:t>ها را آمده نماید.</w:t>
      </w:r>
    </w:p>
    <w:p w14:paraId="63BE6A5B" w14:textId="2FF6A4B7" w:rsidR="00327467" w:rsidRPr="002A42F7" w:rsidRDefault="00F53DB8"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کا</w:t>
      </w:r>
      <w:r w:rsidR="00327467" w:rsidRPr="002A42F7">
        <w:rPr>
          <w:rFonts w:asciiTheme="majorBidi" w:hAnsiTheme="majorBidi" w:cstheme="majorBidi"/>
          <w:sz w:val="24"/>
          <w:szCs w:val="24"/>
          <w:rtl/>
        </w:rPr>
        <w:t>رفرما متع</w:t>
      </w:r>
      <w:r w:rsidR="002A42F7">
        <w:rPr>
          <w:rFonts w:asciiTheme="majorBidi" w:hAnsiTheme="majorBidi" w:cstheme="majorBidi" w:hint="cs"/>
          <w:sz w:val="24"/>
          <w:szCs w:val="24"/>
          <w:rtl/>
        </w:rPr>
        <w:t>ه</w:t>
      </w:r>
      <w:r w:rsidR="00327467" w:rsidRPr="002A42F7">
        <w:rPr>
          <w:rFonts w:asciiTheme="majorBidi" w:hAnsiTheme="majorBidi" w:cstheme="majorBidi"/>
          <w:sz w:val="24"/>
          <w:szCs w:val="24"/>
          <w:rtl/>
        </w:rPr>
        <w:t xml:space="preserve">د است مبالغ قرارداد را مطابق متن حاضر قرارداد پرداخت نموده و در صورت افزایش </w:t>
      </w:r>
      <w:r w:rsidR="00472BD6" w:rsidRPr="002A42F7">
        <w:rPr>
          <w:rFonts w:asciiTheme="majorBidi" w:hAnsiTheme="majorBidi" w:cstheme="majorBidi"/>
          <w:sz w:val="24"/>
          <w:szCs w:val="24"/>
          <w:rtl/>
        </w:rPr>
        <w:t>میزان</w:t>
      </w:r>
      <w:r w:rsidRPr="002A42F7">
        <w:rPr>
          <w:rFonts w:asciiTheme="majorBidi" w:hAnsiTheme="majorBidi" w:cstheme="majorBidi"/>
          <w:sz w:val="24"/>
          <w:szCs w:val="24"/>
          <w:rtl/>
        </w:rPr>
        <w:t xml:space="preserve"> </w:t>
      </w:r>
      <w:r w:rsidR="00472BD6" w:rsidRPr="002A42F7">
        <w:rPr>
          <w:rFonts w:asciiTheme="majorBidi" w:hAnsiTheme="majorBidi" w:cstheme="majorBidi"/>
          <w:sz w:val="24"/>
          <w:szCs w:val="24"/>
          <w:rtl/>
        </w:rPr>
        <w:t>یونولیت</w:t>
      </w:r>
      <w:r w:rsidR="00327467" w:rsidRPr="002A42F7">
        <w:rPr>
          <w:rFonts w:asciiTheme="majorBidi" w:hAnsiTheme="majorBidi" w:cstheme="majorBidi"/>
          <w:sz w:val="24"/>
          <w:szCs w:val="24"/>
          <w:rtl/>
        </w:rPr>
        <w:t xml:space="preserve"> مورد نیاز مبلغ </w:t>
      </w:r>
      <w:r w:rsidRPr="002A42F7">
        <w:rPr>
          <w:rFonts w:asciiTheme="majorBidi" w:hAnsiTheme="majorBidi" w:cstheme="majorBidi"/>
          <w:sz w:val="24"/>
          <w:szCs w:val="24"/>
          <w:rtl/>
        </w:rPr>
        <w:t xml:space="preserve">افزایش یافته </w:t>
      </w:r>
      <w:r w:rsidR="00327467" w:rsidRPr="002A42F7">
        <w:rPr>
          <w:rFonts w:asciiTheme="majorBidi" w:hAnsiTheme="majorBidi" w:cstheme="majorBidi"/>
          <w:sz w:val="24"/>
          <w:szCs w:val="24"/>
          <w:rtl/>
        </w:rPr>
        <w:t>را نقدا به فروشنده پرداخت نماید.</w:t>
      </w:r>
    </w:p>
    <w:p w14:paraId="1B030FE9" w14:textId="2DC75464" w:rsidR="00327467" w:rsidRPr="002A42F7" w:rsidRDefault="00327467"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کارفرما متعهد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گردد زمان</w:t>
      </w:r>
      <w:r w:rsidR="00655448" w:rsidRPr="002A42F7">
        <w:rPr>
          <w:rFonts w:asciiTheme="majorBidi" w:hAnsiTheme="majorBidi" w:cstheme="majorBidi"/>
          <w:sz w:val="24"/>
          <w:szCs w:val="24"/>
          <w:rtl/>
        </w:rPr>
        <w:t xml:space="preserve"> </w:t>
      </w:r>
      <w:r w:rsidR="00F53DB8" w:rsidRPr="002A42F7">
        <w:rPr>
          <w:rFonts w:asciiTheme="majorBidi" w:hAnsiTheme="majorBidi" w:cstheme="majorBidi"/>
          <w:sz w:val="24"/>
          <w:szCs w:val="24"/>
          <w:rtl/>
        </w:rPr>
        <w:t xml:space="preserve">درخواست </w:t>
      </w:r>
      <w:r w:rsidR="00472BD6" w:rsidRPr="002A42F7">
        <w:rPr>
          <w:rFonts w:asciiTheme="majorBidi" w:hAnsiTheme="majorBidi" w:cstheme="majorBidi"/>
          <w:sz w:val="24"/>
          <w:szCs w:val="24"/>
          <w:rtl/>
        </w:rPr>
        <w:t>یونولیت</w:t>
      </w:r>
      <w:r w:rsidR="00F53DB8"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 xml:space="preserve">را </w:t>
      </w:r>
      <w:r w:rsidR="002A42F7">
        <w:rPr>
          <w:rFonts w:asciiTheme="majorBidi" w:hAnsiTheme="majorBidi" w:cstheme="majorBidi" w:hint="cs"/>
          <w:sz w:val="24"/>
          <w:szCs w:val="24"/>
          <w:rtl/>
        </w:rPr>
        <w:t>۲۴</w:t>
      </w:r>
      <w:r w:rsidRPr="002A42F7">
        <w:rPr>
          <w:rFonts w:asciiTheme="majorBidi" w:hAnsiTheme="majorBidi" w:cstheme="majorBidi"/>
          <w:sz w:val="24"/>
          <w:szCs w:val="24"/>
          <w:rtl/>
        </w:rPr>
        <w:t xml:space="preserve"> ساعت قبل از زمان تحویل با فروشنده در هر مرحله هماهنگ نماید.</w:t>
      </w:r>
    </w:p>
    <w:p w14:paraId="5F8611DE" w14:textId="07EAAF43" w:rsidR="00327467" w:rsidRPr="002A42F7" w:rsidRDefault="00622CA1"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طرفین توافق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 xml:space="preserve">نماید در صورتی که تنها </w:t>
      </w:r>
      <w:r w:rsidR="002A42F7">
        <w:rPr>
          <w:rFonts w:asciiTheme="majorBidi" w:hAnsiTheme="majorBidi" w:cstheme="majorBidi" w:hint="cs"/>
          <w:sz w:val="24"/>
          <w:szCs w:val="24"/>
          <w:rtl/>
        </w:rPr>
        <w:t>۲</w:t>
      </w:r>
      <w:r w:rsidRPr="002A42F7">
        <w:rPr>
          <w:rFonts w:asciiTheme="majorBidi" w:hAnsiTheme="majorBidi" w:cstheme="majorBidi"/>
          <w:sz w:val="24"/>
          <w:szCs w:val="24"/>
          <w:rtl/>
        </w:rPr>
        <w:t xml:space="preserve"> درصد </w:t>
      </w:r>
      <w:r w:rsidR="00472BD6" w:rsidRPr="002A42F7">
        <w:rPr>
          <w:rFonts w:asciiTheme="majorBidi" w:hAnsiTheme="majorBidi" w:cstheme="majorBidi"/>
          <w:sz w:val="24"/>
          <w:szCs w:val="24"/>
          <w:rtl/>
        </w:rPr>
        <w:t>یونولیت</w:t>
      </w:r>
      <w:r w:rsidR="002A42F7">
        <w:rPr>
          <w:rFonts w:asciiTheme="majorBidi" w:hAnsiTheme="majorBidi" w:cstheme="majorBidi" w:hint="cs"/>
          <w:sz w:val="24"/>
          <w:szCs w:val="24"/>
          <w:rtl/>
        </w:rPr>
        <w:t>‌</w:t>
      </w:r>
      <w:r w:rsidRPr="002A42F7">
        <w:rPr>
          <w:rFonts w:asciiTheme="majorBidi" w:hAnsiTheme="majorBidi" w:cstheme="majorBidi"/>
          <w:sz w:val="24"/>
          <w:szCs w:val="24"/>
          <w:rtl/>
        </w:rPr>
        <w:t>های تحویلی در هنگام حمل و تخلیه صدمه دیده باشند مورد قبول باشد.</w:t>
      </w:r>
    </w:p>
    <w:p w14:paraId="356862A4" w14:textId="2B49B02E" w:rsidR="00622CA1" w:rsidRPr="002A42F7" w:rsidRDefault="00622CA1" w:rsidP="00CA58B1">
      <w:pPr>
        <w:pStyle w:val="ListParagraph"/>
        <w:numPr>
          <w:ilvl w:val="1"/>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مشخصات در صورت افزایش تعداد </w:t>
      </w:r>
      <w:r w:rsidR="00472BD6" w:rsidRPr="002A42F7">
        <w:rPr>
          <w:rFonts w:asciiTheme="majorBidi" w:hAnsiTheme="majorBidi" w:cstheme="majorBidi"/>
          <w:sz w:val="24"/>
          <w:szCs w:val="24"/>
          <w:rtl/>
        </w:rPr>
        <w:t>یونولیت</w:t>
      </w:r>
      <w:r w:rsidR="002A42F7">
        <w:rPr>
          <w:rFonts w:asciiTheme="majorBidi" w:hAnsiTheme="majorBidi" w:cstheme="majorBidi" w:hint="cs"/>
          <w:sz w:val="24"/>
          <w:szCs w:val="24"/>
          <w:rtl/>
        </w:rPr>
        <w:t>‌</w:t>
      </w:r>
      <w:r w:rsidRPr="002A42F7">
        <w:rPr>
          <w:rFonts w:asciiTheme="majorBidi" w:hAnsiTheme="majorBidi" w:cstheme="majorBidi"/>
          <w:sz w:val="24"/>
          <w:szCs w:val="24"/>
          <w:rtl/>
        </w:rPr>
        <w:t xml:space="preserve">های صدمه دیده از میزان </w:t>
      </w:r>
      <w:r w:rsidR="002A42F7">
        <w:rPr>
          <w:rFonts w:asciiTheme="majorBidi" w:hAnsiTheme="majorBidi" w:cstheme="majorBidi" w:hint="cs"/>
          <w:sz w:val="24"/>
          <w:szCs w:val="24"/>
          <w:rtl/>
        </w:rPr>
        <w:t>۲</w:t>
      </w:r>
      <w:r w:rsidRPr="002A42F7">
        <w:rPr>
          <w:rFonts w:asciiTheme="majorBidi" w:hAnsiTheme="majorBidi" w:cstheme="majorBidi"/>
          <w:sz w:val="24"/>
          <w:szCs w:val="24"/>
          <w:rtl/>
        </w:rPr>
        <w:t xml:space="preserve"> درصد بند حاضر فروشنده موظف به جبران تعداد آنها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باشد.</w:t>
      </w:r>
    </w:p>
    <w:p w14:paraId="009D0420" w14:textId="0FA30F82" w:rsidR="00111DB9" w:rsidRPr="002A42F7" w:rsidRDefault="00111DB9"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در صورت عدم پرداخت به موقع مبلغ توافقی مطابق متن قرارداد حاضر توسط کارفرما در وجه فروشنده، فروشنده از ارائه خدمات (فروش </w:t>
      </w:r>
      <w:r w:rsidR="00472BD6" w:rsidRPr="002A42F7">
        <w:rPr>
          <w:rFonts w:asciiTheme="majorBidi" w:hAnsiTheme="majorBidi" w:cstheme="majorBidi"/>
          <w:sz w:val="24"/>
          <w:szCs w:val="24"/>
          <w:rtl/>
        </w:rPr>
        <w:t>یونولیت</w:t>
      </w:r>
      <w:r w:rsidR="00DD78E6" w:rsidRPr="002A42F7">
        <w:rPr>
          <w:rFonts w:asciiTheme="majorBidi" w:hAnsiTheme="majorBidi" w:cstheme="majorBidi"/>
          <w:sz w:val="24"/>
          <w:szCs w:val="24"/>
          <w:rtl/>
        </w:rPr>
        <w:t>) خود</w:t>
      </w:r>
      <w:r w:rsidRPr="002A42F7">
        <w:rPr>
          <w:rFonts w:asciiTheme="majorBidi" w:hAnsiTheme="majorBidi" w:cstheme="majorBidi"/>
          <w:sz w:val="24"/>
          <w:szCs w:val="24"/>
          <w:rtl/>
        </w:rPr>
        <w:t>داری خواهد نمود.</w:t>
      </w:r>
    </w:p>
    <w:p w14:paraId="22B3EB3C" w14:textId="3EE2DF9F" w:rsidR="00111DB9" w:rsidRPr="002A42F7" w:rsidRDefault="00111DB9" w:rsidP="00CA58B1">
      <w:pPr>
        <w:pStyle w:val="ListParagraph"/>
        <w:numPr>
          <w:ilvl w:val="0"/>
          <w:numId w:val="8"/>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در صورت عدم ارائه به موقع </w:t>
      </w:r>
      <w:r w:rsidR="00472BD6" w:rsidRPr="002A42F7">
        <w:rPr>
          <w:rFonts w:asciiTheme="majorBidi" w:hAnsiTheme="majorBidi" w:cstheme="majorBidi"/>
          <w:sz w:val="24"/>
          <w:szCs w:val="24"/>
          <w:rtl/>
        </w:rPr>
        <w:t>یونولیت</w:t>
      </w:r>
      <w:r w:rsidRPr="002A42F7">
        <w:rPr>
          <w:rFonts w:asciiTheme="majorBidi" w:hAnsiTheme="majorBidi" w:cstheme="majorBidi"/>
          <w:sz w:val="24"/>
          <w:szCs w:val="24"/>
          <w:rtl/>
        </w:rPr>
        <w:t xml:space="preserve"> از سوی فروشنده و بروز خسارت مالی و یا هر گونه خسارت دیگر، فروشنده موظف به جبران آن برای کارفرما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باشد.</w:t>
      </w:r>
    </w:p>
    <w:p w14:paraId="6B542BB2" w14:textId="77777777" w:rsidR="00111DB9" w:rsidRPr="002A42F7" w:rsidRDefault="00111DB9" w:rsidP="00CA58B1">
      <w:pPr>
        <w:pStyle w:val="Heading1"/>
        <w:ind w:right="142"/>
        <w:jc w:val="both"/>
        <w:rPr>
          <w:rtl/>
        </w:rPr>
      </w:pPr>
      <w:r w:rsidRPr="002A42F7">
        <w:rPr>
          <w:rtl/>
        </w:rPr>
        <w:t>ماده 8: فسخ قرارداد</w:t>
      </w:r>
    </w:p>
    <w:p w14:paraId="171D3B46" w14:textId="1AB13DCB" w:rsidR="00111DB9" w:rsidRPr="002A42F7" w:rsidRDefault="00111DB9" w:rsidP="00CA58B1">
      <w:pPr>
        <w:pStyle w:val="ListParagraph"/>
        <w:numPr>
          <w:ilvl w:val="0"/>
          <w:numId w:val="9"/>
        </w:numPr>
        <w:ind w:right="142"/>
        <w:jc w:val="both"/>
        <w:rPr>
          <w:rFonts w:asciiTheme="majorBidi" w:hAnsiTheme="majorBidi" w:cstheme="majorBidi"/>
          <w:sz w:val="24"/>
          <w:szCs w:val="24"/>
          <w:rtl/>
        </w:rPr>
      </w:pPr>
      <w:r w:rsidRPr="002A42F7">
        <w:rPr>
          <w:rFonts w:asciiTheme="majorBidi" w:hAnsiTheme="majorBidi" w:cstheme="majorBidi"/>
          <w:sz w:val="24"/>
          <w:szCs w:val="24"/>
          <w:rtl/>
        </w:rPr>
        <w:t>در صورت درخواست کتبی کارفر</w:t>
      </w:r>
      <w:r w:rsidR="006B4549" w:rsidRPr="002A42F7">
        <w:rPr>
          <w:rFonts w:asciiTheme="majorBidi" w:hAnsiTheme="majorBidi" w:cstheme="majorBidi"/>
          <w:sz w:val="24"/>
          <w:szCs w:val="24"/>
          <w:rtl/>
        </w:rPr>
        <w:t>ما به فروشنده برای فسخ قرارداد ح</w:t>
      </w:r>
      <w:r w:rsidRPr="002A42F7">
        <w:rPr>
          <w:rFonts w:asciiTheme="majorBidi" w:hAnsiTheme="majorBidi" w:cstheme="majorBidi"/>
          <w:sz w:val="24"/>
          <w:szCs w:val="24"/>
          <w:rtl/>
        </w:rPr>
        <w:t xml:space="preserve">اضر به هر علت فروشنده ضمن فسخ قرارداد مبالغ دریافتی را تا زمان درخواست فسخ محاسبه و بعد از آن </w:t>
      </w:r>
      <w:r w:rsidR="006B4549" w:rsidRPr="002A42F7">
        <w:rPr>
          <w:rFonts w:asciiTheme="majorBidi" w:hAnsiTheme="majorBidi" w:cstheme="majorBidi"/>
          <w:sz w:val="24"/>
          <w:szCs w:val="24"/>
          <w:rtl/>
        </w:rPr>
        <w:t>اقدام به فسخ خواهد کرد.</w:t>
      </w:r>
    </w:p>
    <w:p w14:paraId="5777A201" w14:textId="269DFE39" w:rsidR="00353FE8" w:rsidRPr="002A42F7" w:rsidRDefault="00353FE8" w:rsidP="00CA58B1">
      <w:pPr>
        <w:pStyle w:val="ListParagraph"/>
        <w:numPr>
          <w:ilvl w:val="0"/>
          <w:numId w:val="9"/>
        </w:numPr>
        <w:ind w:right="142"/>
        <w:jc w:val="both"/>
        <w:rPr>
          <w:rFonts w:asciiTheme="majorBidi" w:hAnsiTheme="majorBidi" w:cstheme="majorBidi"/>
          <w:sz w:val="24"/>
          <w:szCs w:val="24"/>
          <w:rtl/>
        </w:rPr>
      </w:pPr>
      <w:r w:rsidRPr="002A42F7">
        <w:rPr>
          <w:rFonts w:asciiTheme="majorBidi" w:hAnsiTheme="majorBidi" w:cstheme="majorBidi"/>
          <w:sz w:val="24"/>
          <w:szCs w:val="24"/>
          <w:rtl/>
        </w:rPr>
        <w:t>در صورت تاخیر ارائه خدمات از سوی فروشنده به مدت بیش از سه روز کاری از زمان اعلام کارفرما، کارفرما 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تواند ضمن فسخ قرارداد به میزان ده درصد از مبلغ کل قرارداد را به عنوان خسارت دریافت نماید.</w:t>
      </w:r>
    </w:p>
    <w:p w14:paraId="238ED556" w14:textId="77777777" w:rsidR="00353FE8" w:rsidRPr="002A42F7" w:rsidRDefault="00353FE8" w:rsidP="00CA58B1">
      <w:pPr>
        <w:pStyle w:val="ListParagraph"/>
        <w:numPr>
          <w:ilvl w:val="1"/>
          <w:numId w:val="9"/>
        </w:num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w:t>
      </w:r>
      <w:r w:rsidR="00D67FAF" w:rsidRPr="002A42F7">
        <w:rPr>
          <w:rFonts w:asciiTheme="majorBidi" w:hAnsiTheme="majorBidi" w:cstheme="majorBidi"/>
          <w:sz w:val="24"/>
          <w:szCs w:val="24"/>
          <w:rtl/>
        </w:rPr>
        <w:t xml:space="preserve">شده و اقدام به تسویه تا زمان فسخ </w:t>
      </w:r>
      <w:r w:rsidRPr="002A42F7">
        <w:rPr>
          <w:rFonts w:asciiTheme="majorBidi" w:hAnsiTheme="majorBidi" w:cstheme="majorBidi"/>
          <w:sz w:val="24"/>
          <w:szCs w:val="24"/>
          <w:rtl/>
        </w:rPr>
        <w:t>خواهد شد و طرفین هیچ گونه ادعای در این خصوص نخواهند داشت.</w:t>
      </w:r>
    </w:p>
    <w:p w14:paraId="399AF6F8" w14:textId="52870248" w:rsidR="00F149C7" w:rsidRPr="002A42F7" w:rsidRDefault="00F9401E" w:rsidP="00CA58B1">
      <w:pPr>
        <w:pStyle w:val="Heading1"/>
        <w:ind w:right="142"/>
        <w:jc w:val="both"/>
        <w:rPr>
          <w:rtl/>
        </w:rPr>
      </w:pPr>
      <w:r w:rsidRPr="002A42F7">
        <w:rPr>
          <w:rtl/>
        </w:rPr>
        <w:t>م</w:t>
      </w:r>
      <w:r w:rsidR="00166E29" w:rsidRPr="002A42F7">
        <w:rPr>
          <w:rtl/>
        </w:rPr>
        <w:t xml:space="preserve">اده </w:t>
      </w:r>
      <w:r w:rsidR="00353FE8" w:rsidRPr="002A42F7">
        <w:rPr>
          <w:rtl/>
        </w:rPr>
        <w:t>9</w:t>
      </w:r>
      <w:r w:rsidRPr="002A42F7">
        <w:rPr>
          <w:rtl/>
        </w:rPr>
        <w:t>:</w:t>
      </w:r>
      <w:r w:rsidR="002A42F7">
        <w:rPr>
          <w:rFonts w:hint="cs"/>
          <w:rtl/>
        </w:rPr>
        <w:t xml:space="preserve"> </w:t>
      </w:r>
      <w:r w:rsidRPr="002A42F7">
        <w:rPr>
          <w:rtl/>
        </w:rPr>
        <w:t>پایان قرارداد</w:t>
      </w:r>
    </w:p>
    <w:p w14:paraId="090160D0" w14:textId="4E9202EC" w:rsidR="00F9401E" w:rsidRPr="002A42F7" w:rsidRDefault="00166E29"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 xml:space="preserve">پایان قرارداد بعد از </w:t>
      </w:r>
      <w:r w:rsidR="00353FE8" w:rsidRPr="002A42F7">
        <w:rPr>
          <w:rFonts w:asciiTheme="majorBidi" w:hAnsiTheme="majorBidi" w:cstheme="majorBidi"/>
          <w:sz w:val="24"/>
          <w:szCs w:val="24"/>
          <w:rtl/>
        </w:rPr>
        <w:t>تحویل آخرین درخوا</w:t>
      </w:r>
      <w:r w:rsidR="00E41A9A" w:rsidRPr="002A42F7">
        <w:rPr>
          <w:rFonts w:asciiTheme="majorBidi" w:hAnsiTheme="majorBidi" w:cstheme="majorBidi"/>
          <w:sz w:val="24"/>
          <w:szCs w:val="24"/>
          <w:rtl/>
        </w:rPr>
        <w:t xml:space="preserve">ست </w:t>
      </w:r>
      <w:r w:rsidR="00472BD6" w:rsidRPr="002A42F7">
        <w:rPr>
          <w:rFonts w:asciiTheme="majorBidi" w:hAnsiTheme="majorBidi" w:cstheme="majorBidi"/>
          <w:sz w:val="24"/>
          <w:szCs w:val="24"/>
          <w:rtl/>
        </w:rPr>
        <w:t>یونولیت</w:t>
      </w:r>
      <w:r w:rsidR="00E41A9A" w:rsidRPr="002A42F7">
        <w:rPr>
          <w:rFonts w:asciiTheme="majorBidi" w:hAnsiTheme="majorBidi" w:cstheme="majorBidi"/>
          <w:sz w:val="24"/>
          <w:szCs w:val="24"/>
          <w:rtl/>
        </w:rPr>
        <w:t xml:space="preserve"> مطابق متن قرارداد حاضر</w:t>
      </w:r>
      <w:r w:rsidR="00353FE8" w:rsidRPr="002A42F7">
        <w:rPr>
          <w:rFonts w:asciiTheme="majorBidi" w:hAnsiTheme="majorBidi" w:cstheme="majorBidi"/>
          <w:sz w:val="24"/>
          <w:szCs w:val="24"/>
          <w:rtl/>
        </w:rPr>
        <w:t xml:space="preserve"> </w:t>
      </w:r>
      <w:r w:rsidR="00E41A9A" w:rsidRPr="002A42F7">
        <w:rPr>
          <w:rFonts w:asciiTheme="majorBidi" w:hAnsiTheme="majorBidi" w:cstheme="majorBidi"/>
          <w:sz w:val="24"/>
          <w:szCs w:val="24"/>
          <w:rtl/>
        </w:rPr>
        <w:t xml:space="preserve">به </w:t>
      </w:r>
      <w:r w:rsidR="00353FE8" w:rsidRPr="002A42F7">
        <w:rPr>
          <w:rFonts w:asciiTheme="majorBidi" w:hAnsiTheme="majorBidi" w:cstheme="majorBidi"/>
          <w:sz w:val="24"/>
          <w:szCs w:val="24"/>
          <w:rtl/>
        </w:rPr>
        <w:t>کارفرما می</w:t>
      </w:r>
      <w:r w:rsidR="002A42F7">
        <w:rPr>
          <w:rFonts w:asciiTheme="majorBidi" w:hAnsiTheme="majorBidi" w:cstheme="majorBidi" w:hint="cs"/>
          <w:sz w:val="24"/>
          <w:szCs w:val="24"/>
          <w:rtl/>
        </w:rPr>
        <w:t>‌</w:t>
      </w:r>
      <w:r w:rsidR="00353FE8" w:rsidRPr="002A42F7">
        <w:rPr>
          <w:rFonts w:asciiTheme="majorBidi" w:hAnsiTheme="majorBidi" w:cstheme="majorBidi"/>
          <w:sz w:val="24"/>
          <w:szCs w:val="24"/>
          <w:rtl/>
        </w:rPr>
        <w:t>باشد.</w:t>
      </w:r>
    </w:p>
    <w:p w14:paraId="14EBC170" w14:textId="77777777" w:rsidR="00F9401E" w:rsidRPr="002A42F7" w:rsidRDefault="00F9401E" w:rsidP="00CA58B1">
      <w:pPr>
        <w:pStyle w:val="Heading1"/>
        <w:ind w:right="142"/>
        <w:jc w:val="both"/>
        <w:rPr>
          <w:rtl/>
        </w:rPr>
      </w:pPr>
      <w:r w:rsidRPr="002A42F7">
        <w:rPr>
          <w:rtl/>
        </w:rPr>
        <w:lastRenderedPageBreak/>
        <w:t xml:space="preserve"> ماده </w:t>
      </w:r>
      <w:r w:rsidR="00351682" w:rsidRPr="002A42F7">
        <w:rPr>
          <w:rtl/>
        </w:rPr>
        <w:t>10</w:t>
      </w:r>
      <w:r w:rsidRPr="002A42F7">
        <w:rPr>
          <w:rtl/>
        </w:rPr>
        <w:t>: اطلاع رسانی</w:t>
      </w:r>
    </w:p>
    <w:p w14:paraId="3368B02B" w14:textId="08341098" w:rsidR="00353FE8" w:rsidRPr="002A42F7" w:rsidRDefault="00353FE8"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تمامی هماهنگی</w:t>
      </w:r>
      <w:r w:rsidR="002A42F7">
        <w:rPr>
          <w:rFonts w:asciiTheme="majorBidi" w:hAnsiTheme="majorBidi" w:cstheme="majorBidi" w:hint="cs"/>
          <w:sz w:val="24"/>
          <w:szCs w:val="24"/>
          <w:rtl/>
        </w:rPr>
        <w:t>‌</w:t>
      </w:r>
      <w:r w:rsidRPr="002A42F7">
        <w:rPr>
          <w:rFonts w:asciiTheme="majorBidi" w:hAnsiTheme="majorBidi" w:cstheme="majorBidi"/>
          <w:sz w:val="24"/>
          <w:szCs w:val="24"/>
          <w:rtl/>
        </w:rPr>
        <w:t>ها و اطلاع رسانی</w:t>
      </w:r>
      <w:r w:rsidR="002A42F7">
        <w:rPr>
          <w:rFonts w:asciiTheme="majorBidi" w:hAnsiTheme="majorBidi" w:cstheme="majorBidi" w:hint="cs"/>
          <w:sz w:val="24"/>
          <w:szCs w:val="24"/>
          <w:rtl/>
        </w:rPr>
        <w:t>‌</w:t>
      </w:r>
      <w:r w:rsidRPr="002A42F7">
        <w:rPr>
          <w:rFonts w:asciiTheme="majorBidi" w:hAnsiTheme="majorBidi" w:cstheme="majorBidi"/>
          <w:sz w:val="24"/>
          <w:szCs w:val="24"/>
          <w:rtl/>
        </w:rPr>
        <w:t>ها ب</w:t>
      </w:r>
      <w:r w:rsidR="0094786D" w:rsidRPr="002A42F7">
        <w:rPr>
          <w:rFonts w:asciiTheme="majorBidi" w:hAnsiTheme="majorBidi" w:cstheme="majorBidi"/>
          <w:sz w:val="24"/>
          <w:szCs w:val="24"/>
          <w:rtl/>
        </w:rPr>
        <w:t xml:space="preserve">رای تعیین زمان دقیق درخواست </w:t>
      </w:r>
      <w:r w:rsidR="00472BD6" w:rsidRPr="002A42F7">
        <w:rPr>
          <w:rFonts w:asciiTheme="majorBidi" w:hAnsiTheme="majorBidi" w:cstheme="majorBidi"/>
          <w:sz w:val="24"/>
          <w:szCs w:val="24"/>
          <w:rtl/>
        </w:rPr>
        <w:t>یونولیت</w:t>
      </w:r>
      <w:r w:rsidR="0094786D" w:rsidRPr="002A42F7">
        <w:rPr>
          <w:rFonts w:asciiTheme="majorBidi" w:hAnsiTheme="majorBidi" w:cstheme="majorBidi"/>
          <w:sz w:val="24"/>
          <w:szCs w:val="24"/>
          <w:rtl/>
        </w:rPr>
        <w:t xml:space="preserve"> </w:t>
      </w:r>
      <w:r w:rsidRPr="002A42F7">
        <w:rPr>
          <w:rFonts w:asciiTheme="majorBidi" w:hAnsiTheme="majorBidi" w:cstheme="majorBidi"/>
          <w:sz w:val="24"/>
          <w:szCs w:val="24"/>
          <w:rtl/>
        </w:rPr>
        <w:t>از طریق شماره</w:t>
      </w:r>
      <w:r w:rsidR="002A42F7">
        <w:rPr>
          <w:rFonts w:asciiTheme="majorBidi" w:hAnsiTheme="majorBidi" w:cstheme="majorBidi" w:hint="cs"/>
          <w:sz w:val="24"/>
          <w:szCs w:val="24"/>
          <w:rtl/>
        </w:rPr>
        <w:t>‌</w:t>
      </w:r>
      <w:r w:rsidRPr="002A42F7">
        <w:rPr>
          <w:rFonts w:asciiTheme="majorBidi" w:hAnsiTheme="majorBidi" w:cstheme="majorBidi"/>
          <w:sz w:val="24"/>
          <w:szCs w:val="24"/>
          <w:rtl/>
        </w:rPr>
        <w:t>های دائ</w:t>
      </w:r>
      <w:r w:rsidR="0094786D" w:rsidRPr="002A42F7">
        <w:rPr>
          <w:rFonts w:asciiTheme="majorBidi" w:hAnsiTheme="majorBidi" w:cstheme="majorBidi"/>
          <w:sz w:val="24"/>
          <w:szCs w:val="24"/>
          <w:rtl/>
        </w:rPr>
        <w:t xml:space="preserve">می تماس اعلامی در متن قرارداد </w:t>
      </w:r>
      <w:r w:rsidRPr="002A42F7">
        <w:rPr>
          <w:rFonts w:asciiTheme="majorBidi" w:hAnsiTheme="majorBidi" w:cstheme="majorBidi"/>
          <w:sz w:val="24"/>
          <w:szCs w:val="24"/>
          <w:rtl/>
        </w:rPr>
        <w:t>می</w:t>
      </w:r>
      <w:r w:rsidR="002A42F7">
        <w:rPr>
          <w:rFonts w:asciiTheme="majorBidi" w:hAnsiTheme="majorBidi" w:cstheme="majorBidi" w:hint="cs"/>
          <w:sz w:val="24"/>
          <w:szCs w:val="24"/>
          <w:rtl/>
        </w:rPr>
        <w:t>‌</w:t>
      </w:r>
      <w:r w:rsidRPr="002A42F7">
        <w:rPr>
          <w:rFonts w:asciiTheme="majorBidi" w:hAnsiTheme="majorBidi" w:cstheme="majorBidi"/>
          <w:sz w:val="24"/>
          <w:szCs w:val="24"/>
          <w:rtl/>
        </w:rPr>
        <w:t>باشد.</w:t>
      </w:r>
    </w:p>
    <w:p w14:paraId="523B2A3A" w14:textId="77777777" w:rsidR="00353FE8" w:rsidRPr="002A42F7" w:rsidRDefault="00353FE8"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2A42F7">
        <w:rPr>
          <w:rFonts w:asciiTheme="majorBidi" w:hAnsiTheme="majorBidi" w:cstheme="majorBidi"/>
          <w:sz w:val="24"/>
          <w:szCs w:val="24"/>
          <w:rtl/>
        </w:rPr>
        <w:t xml:space="preserve"> کتبی ارسالی به آدرس اعلامی،</w:t>
      </w:r>
      <w:r w:rsidRPr="002A42F7">
        <w:rPr>
          <w:rFonts w:asciiTheme="majorBidi" w:hAnsiTheme="majorBidi" w:cstheme="majorBidi"/>
          <w:sz w:val="24"/>
          <w:szCs w:val="24"/>
          <w:rtl/>
        </w:rPr>
        <w:t xml:space="preserve"> به طرفیت قرارداد </w:t>
      </w:r>
      <w:r w:rsidR="0094786D" w:rsidRPr="002A42F7">
        <w:rPr>
          <w:rFonts w:asciiTheme="majorBidi" w:hAnsiTheme="majorBidi" w:cstheme="majorBidi"/>
          <w:sz w:val="24"/>
          <w:szCs w:val="24"/>
          <w:rtl/>
        </w:rPr>
        <w:t>باشد</w:t>
      </w:r>
      <w:r w:rsidRPr="002A42F7">
        <w:rPr>
          <w:rFonts w:asciiTheme="majorBidi" w:hAnsiTheme="majorBidi" w:cstheme="majorBidi"/>
          <w:sz w:val="24"/>
          <w:szCs w:val="24"/>
          <w:rtl/>
        </w:rPr>
        <w:t>.</w:t>
      </w:r>
    </w:p>
    <w:p w14:paraId="42CFCD49" w14:textId="77777777" w:rsidR="00087E17" w:rsidRPr="002A42F7" w:rsidRDefault="00D950B7" w:rsidP="00CA58B1">
      <w:pPr>
        <w:pStyle w:val="Heading1"/>
        <w:ind w:right="142"/>
        <w:jc w:val="both"/>
        <w:rPr>
          <w:rtl/>
        </w:rPr>
      </w:pPr>
      <w:r w:rsidRPr="002A42F7">
        <w:rPr>
          <w:rtl/>
        </w:rPr>
        <w:t xml:space="preserve">ماده </w:t>
      </w:r>
      <w:r w:rsidR="00351682" w:rsidRPr="002A42F7">
        <w:rPr>
          <w:rtl/>
        </w:rPr>
        <w:t>11</w:t>
      </w:r>
      <w:r w:rsidR="00087E17" w:rsidRPr="002A42F7">
        <w:rPr>
          <w:rtl/>
        </w:rPr>
        <w:t>: حل اختلاف در مفاد و مفاهیم قرارداد و نحوه اجرای آن و یا تغییرات احتمالی</w:t>
      </w:r>
    </w:p>
    <w:p w14:paraId="390337AC" w14:textId="5ECB2992" w:rsidR="00A60769" w:rsidRPr="002A42F7" w:rsidRDefault="00087E17" w:rsidP="00CA58B1">
      <w:pPr>
        <w:pStyle w:val="ListParagraph"/>
        <w:numPr>
          <w:ilvl w:val="0"/>
          <w:numId w:val="10"/>
        </w:numPr>
        <w:ind w:right="142"/>
        <w:jc w:val="both"/>
        <w:rPr>
          <w:rFonts w:asciiTheme="majorBidi" w:hAnsiTheme="majorBidi" w:cstheme="majorBidi"/>
          <w:sz w:val="24"/>
          <w:szCs w:val="24"/>
          <w:rtl/>
        </w:rPr>
      </w:pPr>
      <w:r w:rsidRPr="002A42F7">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2A42F7">
        <w:rPr>
          <w:rFonts w:asciiTheme="majorBidi" w:hAnsiTheme="majorBidi" w:cstheme="majorBidi"/>
          <w:sz w:val="24"/>
          <w:szCs w:val="24"/>
          <w:rtl/>
        </w:rPr>
        <w:t xml:space="preserve"> ابتدا با انجام مذاکرات لازم اقد</w:t>
      </w:r>
      <w:r w:rsidRPr="002A42F7">
        <w:rPr>
          <w:rFonts w:asciiTheme="majorBidi" w:hAnsiTheme="majorBidi" w:cstheme="majorBidi"/>
          <w:sz w:val="24"/>
          <w:szCs w:val="24"/>
          <w:rtl/>
        </w:rPr>
        <w:t xml:space="preserve">ام به رفع موارد مذکور نموده و در صورت عدم توافق از مذاکرات، </w:t>
      </w:r>
      <w:r w:rsidR="00351682" w:rsidRPr="002A42F7">
        <w:rPr>
          <w:rFonts w:asciiTheme="majorBidi" w:hAnsiTheme="majorBidi" w:cstheme="majorBidi"/>
          <w:sz w:val="24"/>
          <w:szCs w:val="24"/>
          <w:rtl/>
        </w:rPr>
        <w:t xml:space="preserve"> طرفین قرارداد ح</w:t>
      </w:r>
      <w:r w:rsidR="0094786D" w:rsidRPr="002A42F7">
        <w:rPr>
          <w:rFonts w:asciiTheme="majorBidi" w:hAnsiTheme="majorBidi" w:cstheme="majorBidi"/>
          <w:sz w:val="24"/>
          <w:szCs w:val="24"/>
          <w:rtl/>
        </w:rPr>
        <w:t>ق مراجعه به مراجع ذی صلاح</w:t>
      </w:r>
      <w:r w:rsidR="00351682" w:rsidRPr="002A42F7">
        <w:rPr>
          <w:rFonts w:asciiTheme="majorBidi" w:hAnsiTheme="majorBidi" w:cstheme="majorBidi"/>
          <w:sz w:val="24"/>
          <w:szCs w:val="24"/>
          <w:rtl/>
        </w:rPr>
        <w:t xml:space="preserve"> را برای </w:t>
      </w:r>
      <w:r w:rsidR="00A60769" w:rsidRPr="002A42F7">
        <w:rPr>
          <w:rFonts w:asciiTheme="majorBidi" w:hAnsiTheme="majorBidi" w:cstheme="majorBidi"/>
          <w:sz w:val="24"/>
          <w:szCs w:val="24"/>
          <w:rtl/>
        </w:rPr>
        <w:t>مطالبه حق خود را دارند.</w:t>
      </w:r>
    </w:p>
    <w:p w14:paraId="4B7B8645" w14:textId="4361140B" w:rsidR="00A60769" w:rsidRPr="002A42F7" w:rsidRDefault="00A60769" w:rsidP="00CA58B1">
      <w:pPr>
        <w:pStyle w:val="ListParagraph"/>
        <w:numPr>
          <w:ilvl w:val="0"/>
          <w:numId w:val="10"/>
        </w:numPr>
        <w:ind w:right="142"/>
        <w:jc w:val="both"/>
        <w:rPr>
          <w:rFonts w:asciiTheme="majorBidi" w:hAnsiTheme="majorBidi" w:cstheme="majorBidi"/>
          <w:sz w:val="24"/>
          <w:szCs w:val="24"/>
          <w:rtl/>
        </w:rPr>
      </w:pPr>
      <w:r w:rsidRPr="002A42F7">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5CDAD52A" w14:textId="76475FA1" w:rsidR="00A60769" w:rsidRPr="002A42F7" w:rsidRDefault="002A42F7" w:rsidP="00CA58B1">
      <w:pPr>
        <w:pStyle w:val="Heading1"/>
        <w:ind w:right="142"/>
        <w:jc w:val="both"/>
        <w:rPr>
          <w:rtl/>
        </w:rPr>
      </w:pPr>
      <w:r>
        <w:rPr>
          <w:rFonts w:hint="cs"/>
          <w:rtl/>
        </w:rPr>
        <w:t xml:space="preserve">ماده 12: </w:t>
      </w:r>
      <w:r w:rsidR="00A60769" w:rsidRPr="002A42F7">
        <w:rPr>
          <w:rtl/>
        </w:rPr>
        <w:t>ضمانت اجرایی</w:t>
      </w:r>
    </w:p>
    <w:p w14:paraId="52308CC4" w14:textId="77777777" w:rsidR="00AA667B" w:rsidRPr="002A42F7" w:rsidRDefault="00A60769" w:rsidP="00CA58B1">
      <w:pPr>
        <w:ind w:right="142"/>
        <w:jc w:val="both"/>
        <w:rPr>
          <w:rFonts w:asciiTheme="majorBidi" w:hAnsiTheme="majorBidi" w:cstheme="majorBidi"/>
          <w:sz w:val="24"/>
          <w:szCs w:val="24"/>
          <w:rtl/>
        </w:rPr>
      </w:pPr>
      <w:r w:rsidRPr="002A42F7">
        <w:rPr>
          <w:rFonts w:asciiTheme="majorBidi" w:hAnsiTheme="majorBidi" w:cstheme="majorBidi"/>
          <w:sz w:val="24"/>
          <w:szCs w:val="24"/>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11101BC6" w14:textId="6A355EDB" w:rsidR="0094786D" w:rsidRPr="002A42F7" w:rsidRDefault="00F955BC" w:rsidP="00CA58B1">
      <w:pPr>
        <w:ind w:right="142"/>
        <w:jc w:val="both"/>
        <w:rPr>
          <w:rFonts w:asciiTheme="majorBidi" w:hAnsiTheme="majorBidi" w:cstheme="majorBidi"/>
          <w:sz w:val="24"/>
          <w:szCs w:val="24"/>
        </w:rPr>
      </w:pPr>
      <w:r w:rsidRPr="002A42F7">
        <w:rPr>
          <w:rFonts w:asciiTheme="majorBidi" w:hAnsiTheme="majorBidi" w:cstheme="majorBidi"/>
          <w:sz w:val="24"/>
          <w:szCs w:val="24"/>
          <w:rtl/>
        </w:rPr>
        <w:t xml:space="preserve">این قرارداد در </w:t>
      </w:r>
      <w:r w:rsidR="002A42F7">
        <w:rPr>
          <w:rFonts w:asciiTheme="majorBidi" w:hAnsiTheme="majorBidi" w:cstheme="majorBidi" w:hint="cs"/>
          <w:sz w:val="24"/>
          <w:szCs w:val="24"/>
          <w:rtl/>
        </w:rPr>
        <w:t>۳</w:t>
      </w:r>
      <w:r w:rsidRPr="002A42F7">
        <w:rPr>
          <w:rFonts w:asciiTheme="majorBidi" w:hAnsiTheme="majorBidi" w:cstheme="majorBidi"/>
          <w:sz w:val="24"/>
          <w:szCs w:val="24"/>
          <w:rtl/>
        </w:rPr>
        <w:t xml:space="preserve"> صفحه شامل متن قرارداد</w:t>
      </w:r>
      <w:r w:rsidR="00AA667B" w:rsidRPr="002A42F7">
        <w:rPr>
          <w:rFonts w:asciiTheme="majorBidi" w:hAnsiTheme="majorBidi" w:cstheme="majorBidi"/>
          <w:sz w:val="24"/>
          <w:szCs w:val="24"/>
          <w:rtl/>
        </w:rPr>
        <w:t xml:space="preserve">، </w:t>
      </w:r>
      <w:r w:rsidR="002A42F7">
        <w:rPr>
          <w:rFonts w:asciiTheme="majorBidi" w:hAnsiTheme="majorBidi" w:cstheme="majorBidi" w:hint="cs"/>
          <w:sz w:val="24"/>
          <w:szCs w:val="24"/>
          <w:rtl/>
        </w:rPr>
        <w:t>۱۲</w:t>
      </w:r>
      <w:r w:rsidR="00AA667B" w:rsidRPr="002A42F7">
        <w:rPr>
          <w:rFonts w:asciiTheme="majorBidi" w:hAnsiTheme="majorBidi" w:cstheme="majorBidi"/>
          <w:sz w:val="24"/>
          <w:szCs w:val="24"/>
          <w:rtl/>
        </w:rPr>
        <w:t xml:space="preserve"> ماده در </w:t>
      </w:r>
      <w:r w:rsidR="00D56E8F" w:rsidRPr="002A42F7">
        <w:rPr>
          <w:rFonts w:asciiTheme="majorBidi" w:hAnsiTheme="majorBidi" w:cstheme="majorBidi"/>
          <w:sz w:val="24"/>
          <w:szCs w:val="24"/>
          <w:rtl/>
        </w:rPr>
        <w:t>دو</w:t>
      </w:r>
      <w:r w:rsidR="00AA667B" w:rsidRPr="002A42F7">
        <w:rPr>
          <w:rFonts w:asciiTheme="majorBidi" w:hAnsiTheme="majorBidi" w:cstheme="majorBidi"/>
          <w:sz w:val="24"/>
          <w:szCs w:val="24"/>
          <w:rtl/>
        </w:rPr>
        <w:t xml:space="preserve"> نسخه تنظیم </w:t>
      </w:r>
      <w:r w:rsidR="00D67FAF" w:rsidRPr="002A42F7">
        <w:rPr>
          <w:rFonts w:asciiTheme="majorBidi" w:hAnsiTheme="majorBidi" w:cstheme="majorBidi"/>
          <w:sz w:val="24"/>
          <w:szCs w:val="24"/>
          <w:rtl/>
        </w:rPr>
        <w:t xml:space="preserve">گردیده که هر کدام در حکم واحد </w:t>
      </w:r>
      <w:r w:rsidR="0007064B" w:rsidRPr="002A42F7">
        <w:rPr>
          <w:rFonts w:asciiTheme="majorBidi" w:hAnsiTheme="majorBidi" w:cstheme="majorBidi"/>
          <w:sz w:val="24"/>
          <w:szCs w:val="24"/>
          <w:rtl/>
        </w:rPr>
        <w:t xml:space="preserve">را دارند و </w:t>
      </w:r>
      <w:r w:rsidR="00AA667B" w:rsidRPr="002A42F7">
        <w:rPr>
          <w:rFonts w:asciiTheme="majorBidi" w:hAnsiTheme="majorBidi" w:cstheme="majorBidi"/>
          <w:sz w:val="24"/>
          <w:szCs w:val="24"/>
          <w:rtl/>
        </w:rPr>
        <w:t xml:space="preserve"> در تاریخ </w:t>
      </w:r>
      <w:r w:rsidR="0007064B" w:rsidRPr="002A42F7">
        <w:rPr>
          <w:rFonts w:asciiTheme="majorBidi" w:hAnsiTheme="majorBidi" w:cstheme="majorBidi"/>
          <w:sz w:val="24"/>
          <w:szCs w:val="24"/>
          <w:rtl/>
        </w:rPr>
        <w:t xml:space="preserve">................ </w:t>
      </w:r>
      <w:r w:rsidR="00AA667B" w:rsidRPr="002A42F7">
        <w:rPr>
          <w:rFonts w:asciiTheme="majorBidi" w:hAnsiTheme="majorBidi" w:cstheme="majorBidi"/>
          <w:sz w:val="24"/>
          <w:szCs w:val="24"/>
          <w:rtl/>
        </w:rPr>
        <w:t xml:space="preserve">بین طرفین قرارداد </w:t>
      </w:r>
      <w:r w:rsidR="0007064B" w:rsidRPr="002A42F7">
        <w:rPr>
          <w:rFonts w:asciiTheme="majorBidi" w:hAnsiTheme="majorBidi" w:cstheme="majorBidi"/>
          <w:sz w:val="24"/>
          <w:szCs w:val="24"/>
          <w:rtl/>
        </w:rPr>
        <w:t>ابلاغ</w:t>
      </w:r>
      <w:r w:rsidR="00AA667B" w:rsidRPr="002A42F7">
        <w:rPr>
          <w:rFonts w:asciiTheme="majorBidi" w:hAnsiTheme="majorBidi" w:cstheme="majorBidi"/>
          <w:sz w:val="24"/>
          <w:szCs w:val="24"/>
          <w:rtl/>
        </w:rPr>
        <w:t xml:space="preserve"> گردید.</w:t>
      </w:r>
    </w:p>
    <w:sectPr w:rsidR="0094786D" w:rsidRPr="002A42F7" w:rsidSect="00F840C6">
      <w:headerReference w:type="default" r:id="rId7"/>
      <w:footerReference w:type="default" r:id="rId8"/>
      <w:pgSz w:w="11906" w:h="16838"/>
      <w:pgMar w:top="851" w:right="851" w:bottom="1418" w:left="709" w:header="709" w:footer="57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DE1F" w14:textId="77777777" w:rsidR="00403B59" w:rsidRDefault="00403B59" w:rsidP="00AE39D4">
      <w:pPr>
        <w:spacing w:after="0" w:line="240" w:lineRule="auto"/>
      </w:pPr>
      <w:r>
        <w:separator/>
      </w:r>
    </w:p>
  </w:endnote>
  <w:endnote w:type="continuationSeparator" w:id="0">
    <w:p w14:paraId="06A897F9" w14:textId="77777777" w:rsidR="00403B59" w:rsidRDefault="00403B59"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tl/>
      </w:rPr>
      <w:id w:val="1644848302"/>
      <w:docPartObj>
        <w:docPartGallery w:val="Page Numbers (Bottom of Page)"/>
        <w:docPartUnique/>
      </w:docPartObj>
    </w:sdtPr>
    <w:sdtEndPr>
      <w:rPr>
        <w:noProof/>
      </w:rPr>
    </w:sdtEndPr>
    <w:sdtContent>
      <w:p w14:paraId="4FFED5D6" w14:textId="74B9E5B7" w:rsidR="0070636A" w:rsidRPr="0070636A" w:rsidRDefault="0070636A">
        <w:pPr>
          <w:pStyle w:val="Footer"/>
          <w:jc w:val="center"/>
          <w:rPr>
            <w:rFonts w:asciiTheme="majorBidi" w:hAnsiTheme="majorBidi" w:cstheme="majorBidi"/>
            <w:rtl/>
          </w:rPr>
        </w:pPr>
        <w:r w:rsidRPr="0070636A">
          <w:rPr>
            <w:rFonts w:asciiTheme="majorBidi" w:hAnsiTheme="majorBidi" w:cstheme="majorBidi"/>
            <w:rtl/>
          </w:rPr>
          <w:t>امضای‌کارفرما                                                                                                                                  امضای‌ فروشنده</w:t>
        </w:r>
      </w:p>
      <w:p w14:paraId="05B75435" w14:textId="77777777" w:rsidR="0070636A" w:rsidRPr="0070636A" w:rsidRDefault="0070636A">
        <w:pPr>
          <w:pStyle w:val="Footer"/>
          <w:jc w:val="center"/>
          <w:rPr>
            <w:rFonts w:asciiTheme="majorBidi" w:hAnsiTheme="majorBidi" w:cstheme="majorBidi"/>
            <w:rtl/>
          </w:rPr>
        </w:pPr>
      </w:p>
      <w:p w14:paraId="3B0EA06C" w14:textId="58AD26D3" w:rsidR="0070636A" w:rsidRPr="0070636A" w:rsidRDefault="0070636A">
        <w:pPr>
          <w:pStyle w:val="Footer"/>
          <w:jc w:val="center"/>
          <w:rPr>
            <w:rFonts w:asciiTheme="majorBidi" w:hAnsiTheme="majorBidi" w:cstheme="majorBidi"/>
          </w:rPr>
        </w:pPr>
        <w:r w:rsidRPr="0070636A">
          <w:rPr>
            <w:rFonts w:asciiTheme="majorBidi" w:hAnsiTheme="majorBidi" w:cstheme="majorBidi"/>
          </w:rPr>
          <w:fldChar w:fldCharType="begin"/>
        </w:r>
        <w:r w:rsidRPr="0070636A">
          <w:rPr>
            <w:rFonts w:asciiTheme="majorBidi" w:hAnsiTheme="majorBidi" w:cstheme="majorBidi"/>
          </w:rPr>
          <w:instrText xml:space="preserve"> PAGE   \* MERGEFORMAT </w:instrText>
        </w:r>
        <w:r w:rsidRPr="0070636A">
          <w:rPr>
            <w:rFonts w:asciiTheme="majorBidi" w:hAnsiTheme="majorBidi" w:cstheme="majorBidi"/>
          </w:rPr>
          <w:fldChar w:fldCharType="separate"/>
        </w:r>
        <w:r w:rsidRPr="0070636A">
          <w:rPr>
            <w:rFonts w:asciiTheme="majorBidi" w:hAnsiTheme="majorBidi" w:cstheme="majorBidi"/>
            <w:noProof/>
          </w:rPr>
          <w:t>2</w:t>
        </w:r>
        <w:r w:rsidRPr="0070636A">
          <w:rPr>
            <w:rFonts w:asciiTheme="majorBidi" w:hAnsiTheme="majorBidi" w:cstheme="majorBidi"/>
            <w:noProof/>
          </w:rPr>
          <w:fldChar w:fldCharType="end"/>
        </w:r>
      </w:p>
    </w:sdtContent>
  </w:sdt>
  <w:p w14:paraId="0CB31932" w14:textId="335ABCED" w:rsidR="00AE39D4" w:rsidRPr="0070636A" w:rsidRDefault="00AE39D4" w:rsidP="00D61E73">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5612C" w14:textId="77777777" w:rsidR="00403B59" w:rsidRDefault="00403B59" w:rsidP="00AE39D4">
      <w:pPr>
        <w:spacing w:after="0" w:line="240" w:lineRule="auto"/>
      </w:pPr>
      <w:r>
        <w:separator/>
      </w:r>
    </w:p>
  </w:footnote>
  <w:footnote w:type="continuationSeparator" w:id="0">
    <w:p w14:paraId="26B8AC7A" w14:textId="77777777" w:rsidR="00403B59" w:rsidRDefault="00403B59"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009E" w14:textId="4D2F4D3E" w:rsidR="00E41A9A" w:rsidRPr="002A42F7" w:rsidRDefault="002A42F7" w:rsidP="002A42F7">
    <w:pPr>
      <w:pStyle w:val="Title"/>
      <w:jc w:val="center"/>
    </w:pPr>
    <w:r w:rsidRPr="00E41A9A">
      <w:rPr>
        <w:rFonts w:hint="cs"/>
        <w:rtl/>
      </w:rPr>
      <w:t xml:space="preserve">قرارداد خرید </w:t>
    </w:r>
    <w:r>
      <w:rPr>
        <w:rFonts w:hint="cs"/>
        <w:rtl/>
      </w:rPr>
      <w:t>یونولیت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47C83"/>
    <w:multiLevelType w:val="hybridMultilevel"/>
    <w:tmpl w:val="0D1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F11B14"/>
    <w:multiLevelType w:val="hybridMultilevel"/>
    <w:tmpl w:val="B3DC96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68E5"/>
    <w:multiLevelType w:val="hybridMultilevel"/>
    <w:tmpl w:val="0A246C3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4FE0F22"/>
    <w:multiLevelType w:val="hybridMultilevel"/>
    <w:tmpl w:val="89E2154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E61AE6"/>
    <w:multiLevelType w:val="hybridMultilevel"/>
    <w:tmpl w:val="3B5CB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83595"/>
    <w:multiLevelType w:val="hybridMultilevel"/>
    <w:tmpl w:val="A944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056586559">
    <w:abstractNumId w:val="2"/>
  </w:num>
  <w:num w:numId="2" w16cid:durableId="110168469">
    <w:abstractNumId w:val="1"/>
  </w:num>
  <w:num w:numId="3" w16cid:durableId="1089696156">
    <w:abstractNumId w:val="9"/>
  </w:num>
  <w:num w:numId="4" w16cid:durableId="1237325240">
    <w:abstractNumId w:val="6"/>
  </w:num>
  <w:num w:numId="5" w16cid:durableId="634797335">
    <w:abstractNumId w:val="8"/>
  </w:num>
  <w:num w:numId="6" w16cid:durableId="867640765">
    <w:abstractNumId w:val="0"/>
  </w:num>
  <w:num w:numId="7" w16cid:durableId="1961917004">
    <w:abstractNumId w:val="4"/>
  </w:num>
  <w:num w:numId="8" w16cid:durableId="1092505065">
    <w:abstractNumId w:val="3"/>
  </w:num>
  <w:num w:numId="9" w16cid:durableId="1547912408">
    <w:abstractNumId w:val="5"/>
  </w:num>
  <w:num w:numId="10" w16cid:durableId="16308158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4628C"/>
    <w:rsid w:val="0007064B"/>
    <w:rsid w:val="00075B8F"/>
    <w:rsid w:val="00087E17"/>
    <w:rsid w:val="000B4598"/>
    <w:rsid w:val="000D18F5"/>
    <w:rsid w:val="000D3014"/>
    <w:rsid w:val="000D4756"/>
    <w:rsid w:val="000F3EFE"/>
    <w:rsid w:val="000F752B"/>
    <w:rsid w:val="00111DB9"/>
    <w:rsid w:val="001332E2"/>
    <w:rsid w:val="00140A81"/>
    <w:rsid w:val="00156898"/>
    <w:rsid w:val="00166E29"/>
    <w:rsid w:val="00192CEB"/>
    <w:rsid w:val="001C0B21"/>
    <w:rsid w:val="001D1DCF"/>
    <w:rsid w:val="001D6F60"/>
    <w:rsid w:val="001F7D23"/>
    <w:rsid w:val="002000E5"/>
    <w:rsid w:val="00215DB3"/>
    <w:rsid w:val="00227607"/>
    <w:rsid w:val="002618B6"/>
    <w:rsid w:val="00275DE0"/>
    <w:rsid w:val="00275F1A"/>
    <w:rsid w:val="00291AEC"/>
    <w:rsid w:val="002A42F7"/>
    <w:rsid w:val="002F135D"/>
    <w:rsid w:val="00302A45"/>
    <w:rsid w:val="00303E97"/>
    <w:rsid w:val="00305C48"/>
    <w:rsid w:val="00307D39"/>
    <w:rsid w:val="00312F7D"/>
    <w:rsid w:val="00316EE4"/>
    <w:rsid w:val="00327467"/>
    <w:rsid w:val="0034109A"/>
    <w:rsid w:val="003416C4"/>
    <w:rsid w:val="003425EE"/>
    <w:rsid w:val="00351682"/>
    <w:rsid w:val="00353FE8"/>
    <w:rsid w:val="00362347"/>
    <w:rsid w:val="003628FD"/>
    <w:rsid w:val="00370CD1"/>
    <w:rsid w:val="0037216E"/>
    <w:rsid w:val="00380C80"/>
    <w:rsid w:val="00394C81"/>
    <w:rsid w:val="00396DAA"/>
    <w:rsid w:val="003B7180"/>
    <w:rsid w:val="003D493B"/>
    <w:rsid w:val="003F01E4"/>
    <w:rsid w:val="003F502B"/>
    <w:rsid w:val="00403B59"/>
    <w:rsid w:val="004127C7"/>
    <w:rsid w:val="00413713"/>
    <w:rsid w:val="004429A1"/>
    <w:rsid w:val="00444F92"/>
    <w:rsid w:val="0045290D"/>
    <w:rsid w:val="00454918"/>
    <w:rsid w:val="0046586B"/>
    <w:rsid w:val="00472BD6"/>
    <w:rsid w:val="004828EB"/>
    <w:rsid w:val="00482EA6"/>
    <w:rsid w:val="004877AB"/>
    <w:rsid w:val="004A136A"/>
    <w:rsid w:val="004A4041"/>
    <w:rsid w:val="004A68C7"/>
    <w:rsid w:val="004C096E"/>
    <w:rsid w:val="004C49F0"/>
    <w:rsid w:val="005057DC"/>
    <w:rsid w:val="00525C50"/>
    <w:rsid w:val="005301BF"/>
    <w:rsid w:val="0053130A"/>
    <w:rsid w:val="00552E49"/>
    <w:rsid w:val="005A2D8F"/>
    <w:rsid w:val="005B6620"/>
    <w:rsid w:val="005D3559"/>
    <w:rsid w:val="005E334C"/>
    <w:rsid w:val="005E7E77"/>
    <w:rsid w:val="005F6948"/>
    <w:rsid w:val="006168C9"/>
    <w:rsid w:val="00622CA1"/>
    <w:rsid w:val="006370DD"/>
    <w:rsid w:val="00643642"/>
    <w:rsid w:val="00655448"/>
    <w:rsid w:val="00674658"/>
    <w:rsid w:val="00685FD5"/>
    <w:rsid w:val="006B4549"/>
    <w:rsid w:val="006E6E6B"/>
    <w:rsid w:val="006F4A46"/>
    <w:rsid w:val="0070636A"/>
    <w:rsid w:val="00710E63"/>
    <w:rsid w:val="00713445"/>
    <w:rsid w:val="00717B8B"/>
    <w:rsid w:val="00737E63"/>
    <w:rsid w:val="00771971"/>
    <w:rsid w:val="00785CAE"/>
    <w:rsid w:val="00786137"/>
    <w:rsid w:val="00795C4A"/>
    <w:rsid w:val="007B11D1"/>
    <w:rsid w:val="0081215A"/>
    <w:rsid w:val="0083681E"/>
    <w:rsid w:val="008544A2"/>
    <w:rsid w:val="00874B32"/>
    <w:rsid w:val="008C2754"/>
    <w:rsid w:val="008F311B"/>
    <w:rsid w:val="009002F2"/>
    <w:rsid w:val="00916210"/>
    <w:rsid w:val="00926407"/>
    <w:rsid w:val="0094786D"/>
    <w:rsid w:val="009501DB"/>
    <w:rsid w:val="00960119"/>
    <w:rsid w:val="00974B62"/>
    <w:rsid w:val="0097657F"/>
    <w:rsid w:val="00977860"/>
    <w:rsid w:val="009900BC"/>
    <w:rsid w:val="0099073A"/>
    <w:rsid w:val="00996C01"/>
    <w:rsid w:val="009A14D2"/>
    <w:rsid w:val="009A441E"/>
    <w:rsid w:val="009B79D7"/>
    <w:rsid w:val="009D1A7E"/>
    <w:rsid w:val="00A10BB1"/>
    <w:rsid w:val="00A16DFA"/>
    <w:rsid w:val="00A23479"/>
    <w:rsid w:val="00A30367"/>
    <w:rsid w:val="00A5478D"/>
    <w:rsid w:val="00A60769"/>
    <w:rsid w:val="00A8215C"/>
    <w:rsid w:val="00AA4171"/>
    <w:rsid w:val="00AA667B"/>
    <w:rsid w:val="00AB6727"/>
    <w:rsid w:val="00AD2FDD"/>
    <w:rsid w:val="00AE39D4"/>
    <w:rsid w:val="00AF5BBF"/>
    <w:rsid w:val="00B16793"/>
    <w:rsid w:val="00B3201F"/>
    <w:rsid w:val="00B454C2"/>
    <w:rsid w:val="00B748C4"/>
    <w:rsid w:val="00BB539C"/>
    <w:rsid w:val="00BB612E"/>
    <w:rsid w:val="00C002ED"/>
    <w:rsid w:val="00C131CF"/>
    <w:rsid w:val="00C160B5"/>
    <w:rsid w:val="00C65845"/>
    <w:rsid w:val="00C65C07"/>
    <w:rsid w:val="00C7272F"/>
    <w:rsid w:val="00C77BC6"/>
    <w:rsid w:val="00C94CE2"/>
    <w:rsid w:val="00CA58B1"/>
    <w:rsid w:val="00CA73C6"/>
    <w:rsid w:val="00CE2E2F"/>
    <w:rsid w:val="00CE3722"/>
    <w:rsid w:val="00CE4F2C"/>
    <w:rsid w:val="00CF481C"/>
    <w:rsid w:val="00CF5FB1"/>
    <w:rsid w:val="00D1624B"/>
    <w:rsid w:val="00D42C3D"/>
    <w:rsid w:val="00D56E8F"/>
    <w:rsid w:val="00D61E73"/>
    <w:rsid w:val="00D67FAF"/>
    <w:rsid w:val="00D950B7"/>
    <w:rsid w:val="00DB2686"/>
    <w:rsid w:val="00DB6110"/>
    <w:rsid w:val="00DB614A"/>
    <w:rsid w:val="00DD78E6"/>
    <w:rsid w:val="00DE39A9"/>
    <w:rsid w:val="00E03F5E"/>
    <w:rsid w:val="00E41A9A"/>
    <w:rsid w:val="00E74B80"/>
    <w:rsid w:val="00E964C4"/>
    <w:rsid w:val="00EB0694"/>
    <w:rsid w:val="00EB412F"/>
    <w:rsid w:val="00EC334B"/>
    <w:rsid w:val="00ED2CA8"/>
    <w:rsid w:val="00EE4563"/>
    <w:rsid w:val="00EF2217"/>
    <w:rsid w:val="00F149C7"/>
    <w:rsid w:val="00F337E8"/>
    <w:rsid w:val="00F34184"/>
    <w:rsid w:val="00F348B9"/>
    <w:rsid w:val="00F511CE"/>
    <w:rsid w:val="00F53DB8"/>
    <w:rsid w:val="00F840C6"/>
    <w:rsid w:val="00F861C7"/>
    <w:rsid w:val="00F9401E"/>
    <w:rsid w:val="00F955BC"/>
    <w:rsid w:val="00F973D9"/>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6EC3F"/>
  <w15:docId w15:val="{9D02DDCF-3D5F-4572-A95B-F961A3C4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2A42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A42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42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42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A42F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A42F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866</Words>
  <Characters>4938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11</cp:revision>
  <cp:lastPrinted>2021-03-14T22:54:00Z</cp:lastPrinted>
  <dcterms:created xsi:type="dcterms:W3CDTF">2023-05-20T23:17:00Z</dcterms:created>
  <dcterms:modified xsi:type="dcterms:W3CDTF">2024-12-07T10:25:00Z</dcterms:modified>
</cp:coreProperties>
</file>